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40"/>
        </w:tabs>
        <w:jc w:val="center"/>
        <w:rPr>
          <w:b/>
          <w:sz w:val="36"/>
        </w:rPr>
      </w:pPr>
      <w:bookmarkStart w:id="0" w:name="xxqqWholeArea"/>
    </w:p>
    <w:p>
      <w:pPr>
        <w:jc w:val="center"/>
        <w:rPr>
          <w:b/>
          <w:sz w:val="36"/>
        </w:rPr>
      </w:pPr>
    </w:p>
    <w:p>
      <w:pPr>
        <w:jc w:val="center"/>
        <w:rPr>
          <w:b/>
          <w:sz w:val="36"/>
        </w:rPr>
      </w:pPr>
    </w:p>
    <w:p>
      <w:pPr>
        <w:spacing w:line="360" w:lineRule="auto"/>
        <w:jc w:val="center"/>
        <w:rPr>
          <w:b/>
          <w:sz w:val="44"/>
          <w:szCs w:val="44"/>
        </w:rPr>
      </w:pPr>
      <w:sdt>
        <w:sdtPr>
          <w:rPr>
            <w:rFonts w:hAnsi="宋体"/>
            <w:b/>
            <w:sz w:val="44"/>
            <w:szCs w:val="44"/>
          </w:rPr>
          <w:id w:val="-675110867"/>
          <w:placeholder>
            <w:docPart w:val="DefaultPlaceholder_1081868574"/>
          </w:placeholder>
        </w:sdtPr>
        <w:sdtEndPr>
          <w:rPr>
            <w:rFonts w:hAnsi="宋体"/>
            <w:b/>
            <w:sz w:val="44"/>
            <w:szCs w:val="44"/>
          </w:rPr>
        </w:sdtEndPr>
        <w:sdtContent>
          <w:r>
            <w:rPr>
              <w:rFonts w:hint="eastAsia" w:hAnsi="宋体"/>
              <w:b/>
              <w:sz w:val="44"/>
              <w:szCs w:val="44"/>
              <w:lang w:val="en-GB"/>
            </w:rPr>
            <w:t>北京中央美术学院教育发展</w:t>
          </w:r>
        </w:sdtContent>
      </w:sdt>
      <w:r>
        <w:rPr>
          <w:rFonts w:hAnsi="宋体"/>
          <w:b/>
          <w:sz w:val="44"/>
          <w:szCs w:val="44"/>
        </w:rPr>
        <w:t>基金会</w:t>
      </w:r>
    </w:p>
    <w:p>
      <w:pPr>
        <w:spacing w:line="360" w:lineRule="auto"/>
        <w:jc w:val="center"/>
        <w:rPr>
          <w:b/>
          <w:sz w:val="44"/>
          <w:szCs w:val="44"/>
        </w:rPr>
      </w:pPr>
      <w:sdt>
        <w:sdtPr>
          <w:rPr>
            <w:rFonts w:hint="eastAsia"/>
            <w:b/>
            <w:sz w:val="44"/>
            <w:szCs w:val="44"/>
          </w:rPr>
          <w:id w:val="1347675886"/>
          <w:placeholder>
            <w:docPart w:val="DefaultPlaceholder_1081868574"/>
          </w:placeholder>
        </w:sdtPr>
        <w:sdtEndPr>
          <w:rPr>
            <w:rFonts w:hint="eastAsia"/>
            <w:b/>
            <w:sz w:val="44"/>
            <w:szCs w:val="44"/>
          </w:rPr>
        </w:sdtEndPr>
        <w:sdtContent>
          <w:r>
            <w:rPr>
              <w:rFonts w:hint="eastAsia"/>
              <w:b/>
              <w:sz w:val="44"/>
              <w:szCs w:val="44"/>
            </w:rPr>
            <w:t>201</w:t>
          </w:r>
          <w:r>
            <w:rPr>
              <w:rFonts w:hint="eastAsia"/>
              <w:b/>
              <w:sz w:val="44"/>
              <w:szCs w:val="44"/>
              <w:lang w:val="en-US" w:eastAsia="zh-CN"/>
            </w:rPr>
            <w:t>6</w:t>
          </w:r>
          <w:bookmarkStart w:id="1" w:name="_GoBack"/>
          <w:bookmarkEnd w:id="1"/>
        </w:sdtContent>
      </w:sdt>
      <w:r>
        <w:rPr>
          <w:rFonts w:hAnsi="宋体"/>
          <w:b/>
          <w:sz w:val="44"/>
          <w:szCs w:val="44"/>
        </w:rPr>
        <w:t>年度</w:t>
      </w:r>
    </w:p>
    <w:p>
      <w:pPr>
        <w:spacing w:line="360" w:lineRule="auto"/>
        <w:jc w:val="center"/>
        <w:rPr>
          <w:b/>
          <w:sz w:val="44"/>
          <w:szCs w:val="44"/>
        </w:rPr>
      </w:pPr>
      <w:r>
        <w:rPr>
          <w:rFonts w:hAnsi="Century Schoolbook"/>
          <w:b/>
          <w:sz w:val="44"/>
          <w:szCs w:val="44"/>
        </w:rPr>
        <w:t>审</w:t>
      </w:r>
      <w:r>
        <w:rPr>
          <w:b/>
          <w:sz w:val="44"/>
          <w:szCs w:val="44"/>
        </w:rPr>
        <w:t xml:space="preserve"> </w:t>
      </w:r>
      <w:r>
        <w:rPr>
          <w:rFonts w:hAnsi="Century Schoolbook"/>
          <w:b/>
          <w:sz w:val="44"/>
          <w:szCs w:val="44"/>
        </w:rPr>
        <w:t>计</w:t>
      </w:r>
      <w:r>
        <w:rPr>
          <w:b/>
          <w:sz w:val="44"/>
          <w:szCs w:val="44"/>
        </w:rPr>
        <w:t xml:space="preserve"> </w:t>
      </w:r>
      <w:r>
        <w:rPr>
          <w:rFonts w:hAnsi="Century Schoolbook"/>
          <w:b/>
          <w:sz w:val="44"/>
          <w:szCs w:val="44"/>
        </w:rPr>
        <w:t>报</w:t>
      </w:r>
      <w:r>
        <w:rPr>
          <w:b/>
          <w:sz w:val="44"/>
          <w:szCs w:val="44"/>
        </w:rPr>
        <w:t xml:space="preserve"> </w:t>
      </w:r>
      <w:r>
        <w:rPr>
          <w:rFonts w:hAnsi="Century Schoolbook"/>
          <w:b/>
          <w:sz w:val="44"/>
          <w:szCs w:val="44"/>
        </w:rPr>
        <w:t>告</w:t>
      </w:r>
    </w:p>
    <w:p>
      <w:pPr>
        <w:jc w:val="center"/>
        <w:rPr>
          <w:b/>
          <w:sz w:val="44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sz w:val="28"/>
          <w:u w:val="single"/>
        </w:rPr>
      </w:pPr>
      <w:r>
        <w:rPr>
          <w:b/>
          <w:u w:val="single"/>
        </w:rPr>
        <w:t>目      录</w:t>
      </w:r>
    </w:p>
    <w:p>
      <w:pPr>
        <w:tabs>
          <w:tab w:val="right" w:pos="7245"/>
        </w:tabs>
        <w:spacing w:line="360" w:lineRule="auto"/>
        <w:rPr>
          <w:b/>
          <w:sz w:val="24"/>
        </w:rPr>
      </w:pPr>
      <w:r>
        <w:rPr>
          <w:b/>
          <w:sz w:val="24"/>
        </w:rPr>
        <w:tab/>
      </w:r>
    </w:p>
    <w:tbl>
      <w:tblPr>
        <w:tblStyle w:val="9"/>
        <w:tblW w:w="61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7"/>
        <w:gridCol w:w="9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97" w:type="dxa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</w:pPr>
            <w:r>
              <w:t>页 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97" w:type="dxa"/>
            <w:vAlign w:val="center"/>
          </w:tcPr>
          <w:p>
            <w:pPr>
              <w:spacing w:line="360" w:lineRule="auto"/>
            </w:pPr>
            <w:r>
              <w:t>一、审计报告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>1-</w:t>
            </w:r>
            <w:r>
              <w:rPr>
                <w:rFonts w:hint="eastAsia"/>
                <w:spacing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97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二</w:t>
            </w:r>
            <w:r>
              <w:t>、资产负债表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97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三</w:t>
            </w:r>
            <w:r>
              <w:t>、业务活动表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97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四</w:t>
            </w:r>
            <w:r>
              <w:t>、现金流量表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97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五</w:t>
            </w:r>
            <w:r>
              <w:t>、财务报表附注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spacing w:val="20"/>
                <w:highlight w:val="magenta"/>
              </w:rPr>
            </w:pPr>
            <w:r>
              <w:rPr>
                <w:rFonts w:hint="eastAsia"/>
                <w:spacing w:val="20"/>
                <w:szCs w:val="21"/>
              </w:rPr>
              <w:t>6</w:t>
            </w:r>
            <w:r>
              <w:rPr>
                <w:spacing w:val="20"/>
                <w:szCs w:val="21"/>
              </w:rPr>
              <w:t>-</w:t>
            </w:r>
            <w:sdt>
              <w:sdtPr>
                <w:rPr>
                  <w:spacing w:val="20"/>
                  <w:szCs w:val="21"/>
                </w:rPr>
                <w:id w:val="389316461"/>
                <w:placeholder>
                  <w:docPart w:val="DefaultPlaceholder_1081868574"/>
                </w:placeholder>
              </w:sdtPr>
              <w:sdtEndPr>
                <w:rPr>
                  <w:spacing w:val="20"/>
                  <w:szCs w:val="21"/>
                </w:rPr>
              </w:sdtEndPr>
              <w:sdtContent>
                <w:r>
                  <w:rPr>
                    <w:rFonts w:hint="eastAsia"/>
                    <w:spacing w:val="20"/>
                    <w:szCs w:val="21"/>
                    <w:lang w:val="en-US" w:eastAsia="zh-CN"/>
                  </w:rPr>
                  <w:t>16</w:t>
                </w:r>
              </w:sdtContent>
            </w:sdt>
          </w:p>
        </w:tc>
      </w:tr>
    </w:tbl>
    <w:p>
      <w:pPr>
        <w:tabs>
          <w:tab w:val="left" w:pos="2100"/>
          <w:tab w:val="center" w:pos="6300"/>
        </w:tabs>
        <w:rPr>
          <w:spacing w:val="20"/>
        </w:rPr>
      </w:pPr>
    </w:p>
    <w:p>
      <w:pPr>
        <w:tabs>
          <w:tab w:val="left" w:pos="2100"/>
          <w:tab w:val="center" w:pos="6300"/>
        </w:tabs>
        <w:rPr>
          <w:rFonts w:hint="eastAsia"/>
          <w:spacing w:val="20"/>
        </w:rPr>
      </w:pPr>
    </w:p>
    <w:p>
      <w:pPr>
        <w:tabs>
          <w:tab w:val="left" w:pos="2100"/>
          <w:tab w:val="center" w:pos="6300"/>
        </w:tabs>
        <w:rPr>
          <w:rFonts w:hint="eastAsia"/>
          <w:spacing w:val="20"/>
        </w:rPr>
      </w:pPr>
    </w:p>
    <w:p>
      <w:pPr>
        <w:tabs>
          <w:tab w:val="left" w:pos="2100"/>
          <w:tab w:val="center" w:pos="6300"/>
        </w:tabs>
        <w:rPr>
          <w:rFonts w:hint="eastAsia"/>
          <w:spacing w:val="20"/>
        </w:rPr>
      </w:pPr>
    </w:p>
    <w:p>
      <w:pPr>
        <w:tabs>
          <w:tab w:val="left" w:pos="2100"/>
          <w:tab w:val="center" w:pos="6300"/>
        </w:tabs>
        <w:rPr>
          <w:rFonts w:hint="eastAsia"/>
          <w:spacing w:val="20"/>
        </w:rPr>
      </w:pPr>
    </w:p>
    <w:p>
      <w:pPr>
        <w:tabs>
          <w:tab w:val="left" w:pos="2100"/>
          <w:tab w:val="center" w:pos="6300"/>
        </w:tabs>
        <w:rPr>
          <w:rFonts w:hint="eastAsia"/>
          <w:spacing w:val="20"/>
        </w:rPr>
      </w:pPr>
    </w:p>
    <w:p>
      <w:pPr>
        <w:tabs>
          <w:tab w:val="left" w:pos="2100"/>
          <w:tab w:val="center" w:pos="6300"/>
        </w:tabs>
        <w:rPr>
          <w:spacing w:val="20"/>
        </w:rPr>
      </w:pPr>
    </w:p>
    <w:bookmarkEnd w:id="0"/>
    <w:p>
      <w:pPr>
        <w:tabs>
          <w:tab w:val="left" w:pos="0"/>
        </w:tabs>
        <w:spacing w:line="360" w:lineRule="auto"/>
        <w:ind w:left="1470" w:leftChars="700"/>
        <w:rPr>
          <w:color w:val="000000"/>
          <w:spacing w:val="10"/>
          <w:szCs w:val="21"/>
        </w:rPr>
      </w:pPr>
      <w:r>
        <w:rPr>
          <w:color w:val="000000"/>
          <w:spacing w:val="10"/>
          <w:szCs w:val="21"/>
        </w:rPr>
        <w:t>委托单位：</w:t>
      </w:r>
      <w:sdt>
        <w:sdtPr>
          <w:rPr>
            <w:rFonts w:hint="eastAsia"/>
            <w:color w:val="000000"/>
            <w:spacing w:val="10"/>
            <w:szCs w:val="21"/>
          </w:rPr>
          <w:id w:val="1618414808"/>
          <w:placeholder>
            <w:docPart w:val="DefaultPlaceholder_1081868574"/>
          </w:placeholder>
        </w:sdtPr>
        <w:sdtEndPr>
          <w:rPr>
            <w:rFonts w:hint="eastAsia"/>
            <w:color w:val="000000"/>
            <w:spacing w:val="10"/>
            <w:szCs w:val="21"/>
          </w:rPr>
        </w:sdtEndPr>
        <w:sdtContent>
          <w:r>
            <w:rPr>
              <w:rFonts w:hint="eastAsia"/>
              <w:color w:val="000000"/>
              <w:spacing w:val="10"/>
              <w:szCs w:val="21"/>
            </w:rPr>
            <w:t>北京中央美术学院教育发展基金会</w:t>
          </w:r>
        </w:sdtContent>
      </w:sdt>
    </w:p>
    <w:p>
      <w:pPr>
        <w:tabs>
          <w:tab w:val="left" w:pos="0"/>
        </w:tabs>
        <w:spacing w:line="360" w:lineRule="auto"/>
        <w:ind w:left="1470" w:leftChars="700"/>
        <w:rPr>
          <w:color w:val="000000"/>
          <w:spacing w:val="10"/>
          <w:szCs w:val="21"/>
        </w:rPr>
      </w:pPr>
      <w:r>
        <w:rPr>
          <w:color w:val="000000"/>
          <w:spacing w:val="10"/>
          <w:szCs w:val="21"/>
        </w:rPr>
        <w:t>审计单位：</w:t>
      </w:r>
      <w:r>
        <w:rPr>
          <w:rFonts w:hint="eastAsia"/>
          <w:color w:val="000000"/>
          <w:spacing w:val="10"/>
          <w:szCs w:val="21"/>
        </w:rPr>
        <w:t>中通</w:t>
      </w:r>
      <w:r>
        <w:rPr>
          <w:color w:val="000000"/>
          <w:spacing w:val="10"/>
          <w:szCs w:val="21"/>
        </w:rPr>
        <w:t>会计师事务所有限</w:t>
      </w:r>
      <w:r>
        <w:rPr>
          <w:rFonts w:hint="eastAsia"/>
          <w:color w:val="000000"/>
          <w:spacing w:val="10"/>
          <w:szCs w:val="21"/>
        </w:rPr>
        <w:t>责任</w:t>
      </w:r>
      <w:r>
        <w:rPr>
          <w:color w:val="000000"/>
          <w:spacing w:val="10"/>
          <w:szCs w:val="21"/>
        </w:rPr>
        <w:t>公司</w:t>
      </w:r>
    </w:p>
    <w:p>
      <w:pPr>
        <w:tabs>
          <w:tab w:val="left" w:pos="0"/>
        </w:tabs>
        <w:spacing w:line="360" w:lineRule="auto"/>
        <w:ind w:left="1470" w:leftChars="700"/>
        <w:rPr>
          <w:color w:val="000000"/>
          <w:spacing w:val="10"/>
          <w:szCs w:val="21"/>
        </w:rPr>
      </w:pPr>
      <w:r>
        <w:rPr>
          <w:color w:val="000000"/>
          <w:spacing w:val="10"/>
          <w:szCs w:val="21"/>
        </w:rPr>
        <w:t>联系电话：</w:t>
      </w:r>
      <w:r>
        <w:rPr>
          <w:rFonts w:hint="eastAsia"/>
          <w:color w:val="000000"/>
          <w:spacing w:val="10"/>
          <w:szCs w:val="21"/>
        </w:rPr>
        <w:t>66036883/13701255937</w:t>
      </w:r>
    </w:p>
    <w:p>
      <w:pPr>
        <w:tabs>
          <w:tab w:val="left" w:pos="0"/>
        </w:tabs>
        <w:spacing w:line="360" w:lineRule="auto"/>
        <w:ind w:left="1470" w:leftChars="700"/>
        <w:rPr>
          <w:color w:val="000000"/>
          <w:spacing w:val="10"/>
          <w:szCs w:val="21"/>
        </w:rPr>
      </w:pPr>
      <w:r>
        <w:rPr>
          <w:rFonts w:hint="eastAsia"/>
          <w:color w:val="000000"/>
          <w:spacing w:val="10"/>
          <w:szCs w:val="21"/>
        </w:rPr>
        <w:t>传真电话：66036229</w:t>
      </w:r>
    </w:p>
    <w:p>
      <w:pPr>
        <w:tabs>
          <w:tab w:val="left" w:pos="0"/>
        </w:tabs>
        <w:spacing w:line="360" w:lineRule="auto"/>
        <w:ind w:left="1470" w:leftChars="700"/>
        <w:rPr>
          <w:color w:val="000000"/>
          <w:spacing w:val="10"/>
          <w:szCs w:val="21"/>
        </w:rPr>
      </w:pPr>
      <w:r>
        <w:rPr>
          <w:color w:val="000000"/>
          <w:spacing w:val="10"/>
          <w:szCs w:val="21"/>
        </w:rPr>
        <w:t>邮    箱：</w:t>
      </w:r>
      <w:r>
        <w:rPr>
          <w:rFonts w:hint="eastAsia"/>
          <w:color w:val="000000"/>
          <w:spacing w:val="10"/>
          <w:szCs w:val="21"/>
        </w:rPr>
        <w:t>guofengjun@vip.sina.com</w:t>
      </w:r>
    </w:p>
    <w:p>
      <w:pPr>
        <w:tabs>
          <w:tab w:val="left" w:pos="0"/>
        </w:tabs>
        <w:spacing w:line="360" w:lineRule="auto"/>
        <w:ind w:left="1470" w:leftChars="700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 Schoolbook">
    <w:panose1 w:val="02040604050505020304"/>
    <w:charset w:val="00"/>
    <w:family w:val="modern"/>
    <w:pitch w:val="default"/>
    <w:sig w:usb0="00000287" w:usb1="00000000" w:usb2="00000000" w:usb3="00000000" w:csb0="2000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1C"/>
    <w:rsid w:val="00015DB9"/>
    <w:rsid w:val="00030AE8"/>
    <w:rsid w:val="000411DC"/>
    <w:rsid w:val="00055D4D"/>
    <w:rsid w:val="000A5D71"/>
    <w:rsid w:val="000C23B1"/>
    <w:rsid w:val="000F19CD"/>
    <w:rsid w:val="000F4A5A"/>
    <w:rsid w:val="00104D69"/>
    <w:rsid w:val="001274A5"/>
    <w:rsid w:val="001365EF"/>
    <w:rsid w:val="001601E7"/>
    <w:rsid w:val="00193B0A"/>
    <w:rsid w:val="001A6F5C"/>
    <w:rsid w:val="001E43F3"/>
    <w:rsid w:val="001F2DA6"/>
    <w:rsid w:val="002329D0"/>
    <w:rsid w:val="00251803"/>
    <w:rsid w:val="002905EE"/>
    <w:rsid w:val="00307CE7"/>
    <w:rsid w:val="003727C0"/>
    <w:rsid w:val="003D5CD1"/>
    <w:rsid w:val="003D6272"/>
    <w:rsid w:val="003F2C2E"/>
    <w:rsid w:val="00473855"/>
    <w:rsid w:val="00496F26"/>
    <w:rsid w:val="004C0571"/>
    <w:rsid w:val="005276A2"/>
    <w:rsid w:val="00541AA1"/>
    <w:rsid w:val="00564D3D"/>
    <w:rsid w:val="005666CA"/>
    <w:rsid w:val="005B20A1"/>
    <w:rsid w:val="005D2FFA"/>
    <w:rsid w:val="005F447B"/>
    <w:rsid w:val="005F7C09"/>
    <w:rsid w:val="00607626"/>
    <w:rsid w:val="006177BF"/>
    <w:rsid w:val="00623756"/>
    <w:rsid w:val="006429A0"/>
    <w:rsid w:val="006444DA"/>
    <w:rsid w:val="00644B2A"/>
    <w:rsid w:val="00652D11"/>
    <w:rsid w:val="00684EC5"/>
    <w:rsid w:val="006962A0"/>
    <w:rsid w:val="006C2147"/>
    <w:rsid w:val="006E0DF6"/>
    <w:rsid w:val="006F1712"/>
    <w:rsid w:val="007660BB"/>
    <w:rsid w:val="00771249"/>
    <w:rsid w:val="00773C45"/>
    <w:rsid w:val="00774272"/>
    <w:rsid w:val="00787687"/>
    <w:rsid w:val="007B5DC0"/>
    <w:rsid w:val="007C0CD7"/>
    <w:rsid w:val="00804AD6"/>
    <w:rsid w:val="00850B98"/>
    <w:rsid w:val="00857C85"/>
    <w:rsid w:val="00872D36"/>
    <w:rsid w:val="008739A7"/>
    <w:rsid w:val="00883579"/>
    <w:rsid w:val="008B13F6"/>
    <w:rsid w:val="008B6960"/>
    <w:rsid w:val="00920512"/>
    <w:rsid w:val="009267D6"/>
    <w:rsid w:val="0093791D"/>
    <w:rsid w:val="00955AF9"/>
    <w:rsid w:val="00974777"/>
    <w:rsid w:val="009A1E4C"/>
    <w:rsid w:val="009A33A6"/>
    <w:rsid w:val="009B3C10"/>
    <w:rsid w:val="00A1381C"/>
    <w:rsid w:val="00A42826"/>
    <w:rsid w:val="00A46E41"/>
    <w:rsid w:val="00A509A9"/>
    <w:rsid w:val="00A84717"/>
    <w:rsid w:val="00A85A77"/>
    <w:rsid w:val="00A8777E"/>
    <w:rsid w:val="00AB5851"/>
    <w:rsid w:val="00AD750E"/>
    <w:rsid w:val="00AF7B78"/>
    <w:rsid w:val="00B016AD"/>
    <w:rsid w:val="00B64440"/>
    <w:rsid w:val="00B646C1"/>
    <w:rsid w:val="00BA4C86"/>
    <w:rsid w:val="00BB249C"/>
    <w:rsid w:val="00BC4922"/>
    <w:rsid w:val="00BE08F9"/>
    <w:rsid w:val="00BE1303"/>
    <w:rsid w:val="00BF3767"/>
    <w:rsid w:val="00C004D5"/>
    <w:rsid w:val="00C203DD"/>
    <w:rsid w:val="00CA01C1"/>
    <w:rsid w:val="00CB32FF"/>
    <w:rsid w:val="00CF261F"/>
    <w:rsid w:val="00CF2A3F"/>
    <w:rsid w:val="00D0135A"/>
    <w:rsid w:val="00D43EC7"/>
    <w:rsid w:val="00D558DF"/>
    <w:rsid w:val="00D72ADD"/>
    <w:rsid w:val="00E17317"/>
    <w:rsid w:val="00E26601"/>
    <w:rsid w:val="00E32948"/>
    <w:rsid w:val="00E329F0"/>
    <w:rsid w:val="00E34C2C"/>
    <w:rsid w:val="00E66A38"/>
    <w:rsid w:val="00E81ADE"/>
    <w:rsid w:val="00E85747"/>
    <w:rsid w:val="00E90AEF"/>
    <w:rsid w:val="00EC6ADA"/>
    <w:rsid w:val="00ED2EB2"/>
    <w:rsid w:val="00F2457E"/>
    <w:rsid w:val="00F36289"/>
    <w:rsid w:val="00F418F6"/>
    <w:rsid w:val="00F461FA"/>
    <w:rsid w:val="00F560B9"/>
    <w:rsid w:val="00F84835"/>
    <w:rsid w:val="00F90B9D"/>
    <w:rsid w:val="00FD2A23"/>
    <w:rsid w:val="00FE7ADF"/>
    <w:rsid w:val="4BB3762E"/>
    <w:rsid w:val="562526A2"/>
    <w:rsid w:val="5C507A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semiHidden/>
    <w:qFormat/>
    <w:uiPriority w:val="0"/>
    <w:rPr>
      <w:b/>
      <w:bCs/>
    </w:r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semiHidden/>
    <w:qFormat/>
    <w:uiPriority w:val="0"/>
    <w:rPr>
      <w:sz w:val="21"/>
      <w:szCs w:val="21"/>
    </w:rPr>
  </w:style>
  <w:style w:type="character" w:customStyle="1" w:styleId="10">
    <w:name w:val="占位符文本1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1081868574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49D9F34-4E7C-4A70-A2E5-D4490B5CC952}"/>
      </w:docPartPr>
      <w:docPartBody>
        <w:p>
          <w:r>
            <w:rPr>
              <w:rStyle w:val="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 Schoolbook">
    <w:panose1 w:val="02040604050505020304"/>
    <w:charset w:val="00"/>
    <w:family w:val="modern"/>
    <w:pitch w:val="default"/>
    <w:sig w:usb0="00000287" w:usb1="00000000" w:usb2="00000000" w:usb3="00000000" w:csb0="2000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53"/>
    <w:rsid w:val="000F022B"/>
    <w:rsid w:val="00596353"/>
    <w:rsid w:val="00F637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semiHidden="0" w:name="Default Paragraph Font"/>
    <w:lsdException w:qFormat="1" w:uiPriority="99" w:semiHidden="0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占位符文本1"/>
    <w:basedOn w:val="2"/>
    <w:semiHidden/>
    <w:qFormat/>
    <w:uiPriority w:val="99"/>
    <w:rPr>
      <w:color w:val="808080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lgn</Company>
  <Pages>1</Pages>
  <Words>36</Words>
  <Characters>206</Characters>
  <Lines>1</Lines>
  <Paragraphs>1</Paragraphs>
  <ScaleCrop>false</ScaleCrop>
  <LinksUpToDate>false</LinksUpToDate>
  <CharactersWithSpaces>241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2015-02-12T02:28:00Z</dcterms:created>
  <dc:creator>lgn</dc:creator>
  <cp:lastModifiedBy>dingjie</cp:lastModifiedBy>
  <cp:lastPrinted>2016-06-21T09:00:00Z</cp:lastPrinted>
  <dcterms:modified xsi:type="dcterms:W3CDTF">2017-03-14T08:01:08Z</dcterms:modified>
  <dc:title>X X X X X X X X X X有限公司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