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30" w:rsidRDefault="00A96E30">
      <w:pPr>
        <w:tabs>
          <w:tab w:val="left" w:pos="7740"/>
        </w:tabs>
        <w:jc w:val="center"/>
        <w:rPr>
          <w:rFonts w:eastAsia="仿宋"/>
          <w:b/>
          <w:sz w:val="36"/>
        </w:rPr>
      </w:pPr>
    </w:p>
    <w:p w:rsidR="00A96E30" w:rsidRDefault="00A96E30">
      <w:pPr>
        <w:jc w:val="center"/>
        <w:rPr>
          <w:rFonts w:eastAsia="仿宋"/>
          <w:b/>
          <w:sz w:val="36"/>
        </w:rPr>
      </w:pPr>
    </w:p>
    <w:p w:rsidR="00A96E30" w:rsidRDefault="00A96E30">
      <w:pPr>
        <w:jc w:val="center"/>
        <w:rPr>
          <w:rFonts w:eastAsia="仿宋"/>
          <w:b/>
          <w:sz w:val="36"/>
        </w:rPr>
      </w:pPr>
    </w:p>
    <w:p w:rsidR="00A96E30" w:rsidRDefault="00F65C1D">
      <w:pPr>
        <w:spacing w:line="360" w:lineRule="auto"/>
        <w:jc w:val="center"/>
        <w:rPr>
          <w:rFonts w:eastAsia="仿宋"/>
          <w:b/>
          <w:sz w:val="44"/>
          <w:szCs w:val="44"/>
        </w:rPr>
      </w:pPr>
      <w:r>
        <w:rPr>
          <w:rFonts w:eastAsia="仿宋" w:hint="eastAsia"/>
          <w:b/>
          <w:sz w:val="44"/>
          <w:szCs w:val="44"/>
        </w:rPr>
        <w:t>北京中央美术学院教育发展基金会</w:t>
      </w:r>
    </w:p>
    <w:p w:rsidR="00A96E30" w:rsidRDefault="00F65C1D">
      <w:pPr>
        <w:spacing w:line="360" w:lineRule="auto"/>
        <w:jc w:val="center"/>
        <w:rPr>
          <w:rFonts w:eastAsia="仿宋"/>
          <w:b/>
          <w:sz w:val="44"/>
          <w:szCs w:val="44"/>
        </w:rPr>
      </w:pPr>
      <w:sdt>
        <w:sdtPr>
          <w:rPr>
            <w:rFonts w:eastAsia="仿宋"/>
            <w:b/>
            <w:sz w:val="44"/>
            <w:szCs w:val="44"/>
          </w:rPr>
          <w:alias w:val="审计年度（期间）"/>
          <w:tag w:val="审计年度（期间）"/>
          <w:id w:val="340820799"/>
          <w:placeholder>
            <w:docPart w:val="{e285e2b0-888c-47b7-acad-d2da3365e977}"/>
          </w:placeholder>
          <w:text/>
        </w:sdtPr>
        <w:sdtEndPr/>
        <w:sdtContent>
          <w:r>
            <w:rPr>
              <w:rFonts w:eastAsia="仿宋" w:hint="eastAsia"/>
              <w:b/>
              <w:sz w:val="44"/>
              <w:szCs w:val="44"/>
            </w:rPr>
            <w:t>2020</w:t>
          </w:r>
          <w:r>
            <w:rPr>
              <w:rFonts w:eastAsia="仿宋" w:hint="eastAsia"/>
              <w:b/>
              <w:sz w:val="44"/>
              <w:szCs w:val="44"/>
            </w:rPr>
            <w:t>年</w:t>
          </w:r>
          <w:r>
            <w:rPr>
              <w:rFonts w:eastAsia="仿宋" w:hint="eastAsia"/>
              <w:b/>
              <w:sz w:val="44"/>
              <w:szCs w:val="44"/>
            </w:rPr>
            <w:t>度</w:t>
          </w:r>
        </w:sdtContent>
      </w:sdt>
    </w:p>
    <w:p w:rsidR="00A96E30" w:rsidRDefault="00F65C1D">
      <w:pPr>
        <w:spacing w:line="360" w:lineRule="auto"/>
        <w:jc w:val="center"/>
        <w:rPr>
          <w:rFonts w:eastAsia="仿宋"/>
          <w:b/>
          <w:sz w:val="44"/>
          <w:szCs w:val="44"/>
        </w:rPr>
      </w:pPr>
      <w:r>
        <w:rPr>
          <w:rFonts w:eastAsia="仿宋"/>
          <w:b/>
          <w:sz w:val="44"/>
          <w:szCs w:val="44"/>
        </w:rPr>
        <w:t>审</w:t>
      </w:r>
      <w:r>
        <w:rPr>
          <w:rFonts w:eastAsia="仿宋"/>
          <w:b/>
          <w:sz w:val="44"/>
          <w:szCs w:val="44"/>
        </w:rPr>
        <w:t xml:space="preserve"> </w:t>
      </w:r>
      <w:r>
        <w:rPr>
          <w:rFonts w:eastAsia="仿宋"/>
          <w:b/>
          <w:sz w:val="44"/>
          <w:szCs w:val="44"/>
        </w:rPr>
        <w:t>计</w:t>
      </w:r>
      <w:r>
        <w:rPr>
          <w:rFonts w:eastAsia="仿宋"/>
          <w:b/>
          <w:sz w:val="44"/>
          <w:szCs w:val="44"/>
        </w:rPr>
        <w:t xml:space="preserve"> </w:t>
      </w:r>
      <w:r>
        <w:rPr>
          <w:rFonts w:eastAsia="仿宋"/>
          <w:b/>
          <w:sz w:val="44"/>
          <w:szCs w:val="44"/>
        </w:rPr>
        <w:t>报</w:t>
      </w:r>
      <w:r>
        <w:rPr>
          <w:rFonts w:eastAsia="仿宋"/>
          <w:b/>
          <w:sz w:val="44"/>
          <w:szCs w:val="44"/>
        </w:rPr>
        <w:t xml:space="preserve"> </w:t>
      </w:r>
      <w:r>
        <w:rPr>
          <w:rFonts w:eastAsia="仿宋"/>
          <w:b/>
          <w:sz w:val="44"/>
          <w:szCs w:val="44"/>
        </w:rPr>
        <w:t>告</w:t>
      </w:r>
    </w:p>
    <w:p w:rsidR="00A96E30" w:rsidRDefault="00A96E30">
      <w:pPr>
        <w:jc w:val="center"/>
        <w:rPr>
          <w:rFonts w:eastAsia="仿宋"/>
          <w:b/>
          <w:sz w:val="44"/>
        </w:rPr>
      </w:pPr>
    </w:p>
    <w:p w:rsidR="00A96E30" w:rsidRDefault="00A96E30">
      <w:pPr>
        <w:jc w:val="center"/>
        <w:rPr>
          <w:rFonts w:eastAsia="仿宋"/>
          <w:b/>
        </w:rPr>
      </w:pPr>
    </w:p>
    <w:p w:rsidR="00A96E30" w:rsidRDefault="00A96E30">
      <w:pPr>
        <w:jc w:val="center"/>
        <w:rPr>
          <w:rFonts w:eastAsia="仿宋"/>
          <w:b/>
        </w:rPr>
      </w:pPr>
    </w:p>
    <w:p w:rsidR="00A96E30" w:rsidRDefault="00F65C1D">
      <w:pPr>
        <w:jc w:val="center"/>
        <w:rPr>
          <w:rFonts w:eastAsia="仿宋"/>
          <w:b/>
          <w:sz w:val="28"/>
        </w:rPr>
      </w:pPr>
      <w:r>
        <w:rPr>
          <w:rFonts w:eastAsia="仿宋"/>
          <w:b/>
        </w:rPr>
        <w:t>目</w:t>
      </w:r>
      <w:r>
        <w:rPr>
          <w:rFonts w:eastAsia="仿宋"/>
          <w:b/>
        </w:rPr>
        <w:t xml:space="preserve">      </w:t>
      </w:r>
      <w:r>
        <w:rPr>
          <w:rFonts w:eastAsia="仿宋"/>
          <w:b/>
        </w:rPr>
        <w:t>录</w:t>
      </w:r>
    </w:p>
    <w:p w:rsidR="00A96E30" w:rsidRDefault="00A96E30">
      <w:pPr>
        <w:tabs>
          <w:tab w:val="right" w:pos="7245"/>
        </w:tabs>
        <w:spacing w:line="360" w:lineRule="auto"/>
        <w:rPr>
          <w:rFonts w:eastAsia="仿宋"/>
          <w:b/>
          <w:sz w:val="24"/>
        </w:rPr>
      </w:pPr>
    </w:p>
    <w:p w:rsidR="00A96E30" w:rsidRDefault="00A96E30">
      <w:pPr>
        <w:tabs>
          <w:tab w:val="right" w:pos="7245"/>
        </w:tabs>
        <w:spacing w:line="360" w:lineRule="auto"/>
        <w:rPr>
          <w:rFonts w:eastAsia="仿宋"/>
          <w:b/>
          <w:sz w:val="24"/>
        </w:rPr>
      </w:pPr>
    </w:p>
    <w:p w:rsidR="00A96E30" w:rsidRDefault="00A96E30">
      <w:pPr>
        <w:tabs>
          <w:tab w:val="right" w:pos="7245"/>
        </w:tabs>
        <w:spacing w:line="360" w:lineRule="auto"/>
        <w:rPr>
          <w:rFonts w:eastAsia="仿宋"/>
          <w:b/>
          <w:sz w:val="24"/>
        </w:rPr>
      </w:pPr>
    </w:p>
    <w:tbl>
      <w:tblPr>
        <w:tblW w:w="6112" w:type="dxa"/>
        <w:jc w:val="center"/>
        <w:tblLayout w:type="fixed"/>
        <w:tblLook w:val="04A0" w:firstRow="1" w:lastRow="0" w:firstColumn="1" w:lastColumn="0" w:noHBand="0" w:noVBand="1"/>
      </w:tblPr>
      <w:tblGrid>
        <w:gridCol w:w="5197"/>
        <w:gridCol w:w="915"/>
      </w:tblGrid>
      <w:tr w:rsidR="00A96E30">
        <w:trPr>
          <w:trHeight w:val="454"/>
          <w:jc w:val="center"/>
        </w:trPr>
        <w:tc>
          <w:tcPr>
            <w:tcW w:w="5197" w:type="dxa"/>
          </w:tcPr>
          <w:p w:rsidR="00A96E30" w:rsidRDefault="00A96E30">
            <w:pPr>
              <w:jc w:val="center"/>
              <w:rPr>
                <w:rFonts w:eastAsia="仿宋"/>
                <w:b/>
                <w:szCs w:val="21"/>
              </w:rPr>
            </w:pPr>
          </w:p>
        </w:tc>
        <w:tc>
          <w:tcPr>
            <w:tcW w:w="915" w:type="dxa"/>
            <w:vAlign w:val="center"/>
          </w:tcPr>
          <w:p w:rsidR="00A96E30" w:rsidRDefault="00F65C1D">
            <w:pPr>
              <w:jc w:val="center"/>
              <w:rPr>
                <w:rFonts w:eastAsia="仿宋"/>
                <w:szCs w:val="21"/>
              </w:rPr>
            </w:pPr>
            <w:r>
              <w:rPr>
                <w:rFonts w:eastAsia="仿宋"/>
                <w:szCs w:val="21"/>
              </w:rPr>
              <w:t>页</w:t>
            </w:r>
            <w:r>
              <w:rPr>
                <w:rFonts w:eastAsia="仿宋"/>
                <w:szCs w:val="21"/>
              </w:rPr>
              <w:t xml:space="preserve"> </w:t>
            </w:r>
            <w:r>
              <w:rPr>
                <w:rFonts w:eastAsia="仿宋"/>
                <w:szCs w:val="21"/>
              </w:rPr>
              <w:t>次</w:t>
            </w:r>
          </w:p>
        </w:tc>
      </w:tr>
      <w:tr w:rsidR="00A96E30">
        <w:trPr>
          <w:trHeight w:val="454"/>
          <w:jc w:val="center"/>
        </w:trPr>
        <w:tc>
          <w:tcPr>
            <w:tcW w:w="5197" w:type="dxa"/>
            <w:vAlign w:val="center"/>
          </w:tcPr>
          <w:p w:rsidR="00A96E30" w:rsidRDefault="00F65C1D">
            <w:pPr>
              <w:rPr>
                <w:rFonts w:eastAsia="仿宋"/>
                <w:szCs w:val="21"/>
              </w:rPr>
            </w:pPr>
            <w:r>
              <w:rPr>
                <w:rFonts w:eastAsia="仿宋"/>
                <w:szCs w:val="21"/>
              </w:rPr>
              <w:t>一、审计报告</w:t>
            </w:r>
          </w:p>
        </w:tc>
        <w:tc>
          <w:tcPr>
            <w:tcW w:w="915" w:type="dxa"/>
            <w:vAlign w:val="center"/>
          </w:tcPr>
          <w:p w:rsidR="00A96E30" w:rsidRDefault="00F65C1D">
            <w:pPr>
              <w:jc w:val="center"/>
              <w:rPr>
                <w:rFonts w:eastAsia="仿宋"/>
                <w:spacing w:val="20"/>
                <w:szCs w:val="21"/>
              </w:rPr>
            </w:pPr>
            <w:r>
              <w:rPr>
                <w:rFonts w:eastAsia="仿宋"/>
                <w:spacing w:val="20"/>
                <w:szCs w:val="21"/>
              </w:rPr>
              <w:t>1-</w:t>
            </w:r>
            <w:r>
              <w:rPr>
                <w:rFonts w:eastAsia="仿宋" w:hint="eastAsia"/>
                <w:spacing w:val="20"/>
                <w:szCs w:val="21"/>
              </w:rPr>
              <w:t>3</w:t>
            </w:r>
          </w:p>
        </w:tc>
      </w:tr>
      <w:tr w:rsidR="00A96E30">
        <w:trPr>
          <w:trHeight w:val="454"/>
          <w:jc w:val="center"/>
        </w:trPr>
        <w:tc>
          <w:tcPr>
            <w:tcW w:w="5197" w:type="dxa"/>
            <w:vAlign w:val="center"/>
          </w:tcPr>
          <w:p w:rsidR="00A96E30" w:rsidRDefault="00F65C1D">
            <w:pPr>
              <w:rPr>
                <w:rFonts w:eastAsia="仿宋"/>
                <w:szCs w:val="21"/>
              </w:rPr>
            </w:pPr>
            <w:r>
              <w:rPr>
                <w:rFonts w:eastAsia="仿宋"/>
                <w:szCs w:val="21"/>
              </w:rPr>
              <w:t>二、资产负债表</w:t>
            </w:r>
          </w:p>
        </w:tc>
        <w:tc>
          <w:tcPr>
            <w:tcW w:w="915" w:type="dxa"/>
            <w:vAlign w:val="center"/>
          </w:tcPr>
          <w:p w:rsidR="00A96E30" w:rsidRDefault="00F65C1D">
            <w:pPr>
              <w:jc w:val="center"/>
              <w:rPr>
                <w:rFonts w:eastAsia="仿宋"/>
                <w:spacing w:val="20"/>
                <w:szCs w:val="21"/>
              </w:rPr>
            </w:pPr>
            <w:r>
              <w:rPr>
                <w:rFonts w:eastAsia="仿宋" w:hint="eastAsia"/>
                <w:spacing w:val="20"/>
                <w:szCs w:val="21"/>
              </w:rPr>
              <w:t>4</w:t>
            </w:r>
          </w:p>
        </w:tc>
      </w:tr>
      <w:tr w:rsidR="00A96E30">
        <w:trPr>
          <w:trHeight w:val="454"/>
          <w:jc w:val="center"/>
        </w:trPr>
        <w:tc>
          <w:tcPr>
            <w:tcW w:w="5197" w:type="dxa"/>
            <w:vAlign w:val="center"/>
          </w:tcPr>
          <w:p w:rsidR="00A96E30" w:rsidRDefault="00F65C1D">
            <w:pPr>
              <w:rPr>
                <w:rFonts w:eastAsia="仿宋"/>
                <w:szCs w:val="21"/>
              </w:rPr>
            </w:pPr>
            <w:r>
              <w:rPr>
                <w:rFonts w:eastAsia="仿宋"/>
                <w:szCs w:val="21"/>
              </w:rPr>
              <w:t>三、业务活动表</w:t>
            </w:r>
          </w:p>
        </w:tc>
        <w:tc>
          <w:tcPr>
            <w:tcW w:w="915" w:type="dxa"/>
            <w:vAlign w:val="center"/>
          </w:tcPr>
          <w:p w:rsidR="00A96E30" w:rsidRDefault="00F65C1D">
            <w:pPr>
              <w:jc w:val="center"/>
              <w:rPr>
                <w:rFonts w:eastAsia="仿宋"/>
                <w:spacing w:val="20"/>
                <w:szCs w:val="21"/>
              </w:rPr>
            </w:pPr>
            <w:r>
              <w:rPr>
                <w:rFonts w:eastAsia="仿宋" w:hint="eastAsia"/>
                <w:spacing w:val="20"/>
                <w:szCs w:val="21"/>
              </w:rPr>
              <w:t>5</w:t>
            </w:r>
          </w:p>
        </w:tc>
      </w:tr>
      <w:tr w:rsidR="00A96E30">
        <w:trPr>
          <w:trHeight w:val="454"/>
          <w:jc w:val="center"/>
        </w:trPr>
        <w:tc>
          <w:tcPr>
            <w:tcW w:w="5197" w:type="dxa"/>
            <w:vAlign w:val="center"/>
          </w:tcPr>
          <w:p w:rsidR="00A96E30" w:rsidRDefault="00F65C1D">
            <w:pPr>
              <w:rPr>
                <w:rFonts w:eastAsia="仿宋"/>
                <w:szCs w:val="21"/>
              </w:rPr>
            </w:pPr>
            <w:r>
              <w:rPr>
                <w:rFonts w:eastAsia="仿宋"/>
                <w:szCs w:val="21"/>
              </w:rPr>
              <w:t>四、现金流量表</w:t>
            </w:r>
          </w:p>
        </w:tc>
        <w:tc>
          <w:tcPr>
            <w:tcW w:w="915" w:type="dxa"/>
            <w:vAlign w:val="center"/>
          </w:tcPr>
          <w:p w:rsidR="00A96E30" w:rsidRDefault="00F65C1D">
            <w:pPr>
              <w:jc w:val="center"/>
              <w:rPr>
                <w:rFonts w:eastAsia="仿宋"/>
                <w:spacing w:val="20"/>
                <w:szCs w:val="21"/>
              </w:rPr>
            </w:pPr>
            <w:r>
              <w:rPr>
                <w:rFonts w:eastAsia="仿宋" w:hint="eastAsia"/>
                <w:spacing w:val="20"/>
                <w:szCs w:val="21"/>
              </w:rPr>
              <w:t>6</w:t>
            </w:r>
          </w:p>
        </w:tc>
      </w:tr>
      <w:tr w:rsidR="00A96E30">
        <w:trPr>
          <w:trHeight w:val="454"/>
          <w:jc w:val="center"/>
        </w:trPr>
        <w:tc>
          <w:tcPr>
            <w:tcW w:w="5197" w:type="dxa"/>
            <w:vAlign w:val="center"/>
          </w:tcPr>
          <w:p w:rsidR="00A96E30" w:rsidRDefault="00F65C1D">
            <w:pPr>
              <w:rPr>
                <w:rFonts w:eastAsia="仿宋"/>
                <w:szCs w:val="21"/>
              </w:rPr>
            </w:pPr>
            <w:r>
              <w:rPr>
                <w:rFonts w:eastAsia="仿宋"/>
                <w:szCs w:val="21"/>
              </w:rPr>
              <w:t>五、财务报表附注</w:t>
            </w:r>
          </w:p>
        </w:tc>
        <w:tc>
          <w:tcPr>
            <w:tcW w:w="915" w:type="dxa"/>
            <w:vAlign w:val="center"/>
          </w:tcPr>
          <w:p w:rsidR="00A96E30" w:rsidRDefault="00F65C1D">
            <w:pPr>
              <w:jc w:val="center"/>
              <w:rPr>
                <w:rFonts w:eastAsia="仿宋"/>
                <w:spacing w:val="20"/>
                <w:szCs w:val="21"/>
                <w:highlight w:val="magenta"/>
              </w:rPr>
            </w:pPr>
            <w:r>
              <w:rPr>
                <w:rFonts w:eastAsia="仿宋" w:hint="eastAsia"/>
                <w:spacing w:val="20"/>
                <w:szCs w:val="21"/>
              </w:rPr>
              <w:t>7</w:t>
            </w:r>
            <w:r>
              <w:rPr>
                <w:rFonts w:eastAsia="仿宋"/>
                <w:spacing w:val="20"/>
                <w:szCs w:val="21"/>
              </w:rPr>
              <w:t>-</w:t>
            </w:r>
            <w:sdt>
              <w:sdtPr>
                <w:rPr>
                  <w:rFonts w:eastAsia="仿宋"/>
                  <w:spacing w:val="20"/>
                  <w:szCs w:val="21"/>
                </w:rPr>
                <w:id w:val="964615787"/>
                <w:placeholder>
                  <w:docPart w:val="{e285e2b0-888c-47b7-acad-d2da3365e977}"/>
                </w:placeholder>
                <w:text/>
              </w:sdtPr>
              <w:sdtEndPr/>
              <w:sdtContent>
                <w:r>
                  <w:rPr>
                    <w:rFonts w:eastAsia="仿宋" w:hint="eastAsia"/>
                    <w:spacing w:val="20"/>
                    <w:szCs w:val="21"/>
                  </w:rPr>
                  <w:t>1</w:t>
                </w:r>
                <w:r>
                  <w:rPr>
                    <w:rFonts w:eastAsia="仿宋" w:hint="eastAsia"/>
                    <w:spacing w:val="20"/>
                    <w:szCs w:val="21"/>
                  </w:rPr>
                  <w:t>9</w:t>
                </w:r>
              </w:sdtContent>
            </w:sdt>
          </w:p>
        </w:tc>
      </w:tr>
      <w:tr w:rsidR="00A96E30">
        <w:trPr>
          <w:trHeight w:val="454"/>
          <w:jc w:val="center"/>
        </w:trPr>
        <w:tc>
          <w:tcPr>
            <w:tcW w:w="5197" w:type="dxa"/>
            <w:vAlign w:val="center"/>
          </w:tcPr>
          <w:p w:rsidR="00A96E30" w:rsidRDefault="00F65C1D">
            <w:pPr>
              <w:rPr>
                <w:rFonts w:eastAsia="仿宋"/>
                <w:szCs w:val="21"/>
              </w:rPr>
            </w:pPr>
            <w:r>
              <w:rPr>
                <w:rFonts w:eastAsia="仿宋" w:hint="eastAsia"/>
                <w:szCs w:val="21"/>
              </w:rPr>
              <w:t>六、中通会计师事务所有限责任公司营业执照复印件</w:t>
            </w:r>
          </w:p>
        </w:tc>
        <w:tc>
          <w:tcPr>
            <w:tcW w:w="915" w:type="dxa"/>
            <w:vAlign w:val="center"/>
          </w:tcPr>
          <w:p w:rsidR="00A96E30" w:rsidRDefault="00A96E30">
            <w:pPr>
              <w:jc w:val="center"/>
              <w:rPr>
                <w:rFonts w:eastAsia="仿宋"/>
                <w:spacing w:val="20"/>
                <w:szCs w:val="21"/>
              </w:rPr>
            </w:pPr>
          </w:p>
        </w:tc>
      </w:tr>
    </w:tbl>
    <w:p w:rsidR="00A96E30" w:rsidRDefault="00A96E30">
      <w:pPr>
        <w:tabs>
          <w:tab w:val="left" w:pos="2100"/>
          <w:tab w:val="center" w:pos="6300"/>
        </w:tabs>
        <w:rPr>
          <w:rFonts w:eastAsia="仿宋"/>
          <w:spacing w:val="20"/>
        </w:rPr>
      </w:pPr>
    </w:p>
    <w:p w:rsidR="00A96E30" w:rsidRDefault="00A96E30">
      <w:pPr>
        <w:tabs>
          <w:tab w:val="left" w:pos="2100"/>
          <w:tab w:val="center" w:pos="6300"/>
        </w:tabs>
        <w:rPr>
          <w:rFonts w:eastAsia="仿宋"/>
          <w:spacing w:val="20"/>
        </w:rPr>
      </w:pPr>
    </w:p>
    <w:p w:rsidR="00A96E30" w:rsidRDefault="00F65C1D">
      <w:pPr>
        <w:tabs>
          <w:tab w:val="left" w:pos="0"/>
        </w:tabs>
        <w:ind w:leftChars="700" w:left="1470"/>
        <w:rPr>
          <w:rFonts w:eastAsia="仿宋"/>
          <w:spacing w:val="20"/>
        </w:rPr>
      </w:pPr>
      <w:r>
        <w:rPr>
          <w:rFonts w:eastAsia="仿宋"/>
          <w:spacing w:val="20"/>
        </w:rPr>
        <w:t>委托单位：</w:t>
      </w:r>
      <w:sdt>
        <w:sdtPr>
          <w:rPr>
            <w:rFonts w:eastAsia="仿宋"/>
            <w:spacing w:val="20"/>
          </w:rPr>
          <w:id w:val="1392705577"/>
          <w:placeholder>
            <w:docPart w:val="{e285e2b0-888c-47b7-acad-d2da3365e977}"/>
          </w:placeholder>
          <w:text/>
        </w:sdtPr>
        <w:sdtEndPr/>
        <w:sdtContent>
          <w:r>
            <w:rPr>
              <w:rFonts w:eastAsia="仿宋" w:hint="eastAsia"/>
              <w:spacing w:val="20"/>
            </w:rPr>
            <w:t>北京中央美术学院教育发展基金会</w:t>
          </w:r>
        </w:sdtContent>
      </w:sdt>
    </w:p>
    <w:p w:rsidR="00A96E30" w:rsidRDefault="00F65C1D">
      <w:pPr>
        <w:tabs>
          <w:tab w:val="left" w:pos="0"/>
        </w:tabs>
        <w:ind w:leftChars="700" w:left="1470"/>
        <w:rPr>
          <w:rFonts w:eastAsia="仿宋"/>
          <w:spacing w:val="20"/>
        </w:rPr>
      </w:pPr>
      <w:r>
        <w:rPr>
          <w:rFonts w:eastAsia="仿宋"/>
          <w:spacing w:val="20"/>
        </w:rPr>
        <w:t>审计单位：中通会计师事务所有限责任公司</w:t>
      </w:r>
    </w:p>
    <w:p w:rsidR="00A96E30" w:rsidRDefault="00F65C1D">
      <w:pPr>
        <w:tabs>
          <w:tab w:val="left" w:pos="0"/>
        </w:tabs>
        <w:ind w:leftChars="700" w:left="1470"/>
        <w:rPr>
          <w:rFonts w:eastAsia="仿宋"/>
          <w:color w:val="000000"/>
          <w:spacing w:val="10"/>
          <w:szCs w:val="21"/>
        </w:rPr>
      </w:pPr>
      <w:r>
        <w:rPr>
          <w:rFonts w:eastAsia="仿宋"/>
          <w:color w:val="000000"/>
          <w:spacing w:val="10"/>
          <w:szCs w:val="21"/>
        </w:rPr>
        <w:t>联系电话：</w:t>
      </w:r>
      <w:r>
        <w:rPr>
          <w:rFonts w:eastAsia="仿宋"/>
          <w:color w:val="000000"/>
          <w:spacing w:val="10"/>
          <w:szCs w:val="21"/>
        </w:rPr>
        <w:t>66036883</w:t>
      </w:r>
    </w:p>
    <w:p w:rsidR="00A96E30" w:rsidRDefault="00F65C1D">
      <w:pPr>
        <w:tabs>
          <w:tab w:val="left" w:pos="0"/>
        </w:tabs>
        <w:ind w:leftChars="700" w:left="1470"/>
        <w:rPr>
          <w:rFonts w:eastAsia="仿宋"/>
          <w:color w:val="000000"/>
          <w:spacing w:val="10"/>
          <w:szCs w:val="21"/>
        </w:rPr>
      </w:pPr>
      <w:r>
        <w:rPr>
          <w:rFonts w:eastAsia="仿宋"/>
          <w:color w:val="000000"/>
          <w:spacing w:val="10"/>
          <w:szCs w:val="21"/>
        </w:rPr>
        <w:t>传真电话：</w:t>
      </w:r>
      <w:r>
        <w:rPr>
          <w:rFonts w:eastAsia="仿宋"/>
          <w:color w:val="000000"/>
          <w:spacing w:val="10"/>
          <w:szCs w:val="21"/>
        </w:rPr>
        <w:t>66036229</w:t>
      </w:r>
    </w:p>
    <w:p w:rsidR="00A96E30" w:rsidRDefault="00F65C1D">
      <w:pPr>
        <w:tabs>
          <w:tab w:val="left" w:pos="0"/>
        </w:tabs>
        <w:ind w:leftChars="700" w:left="1470"/>
        <w:rPr>
          <w:rFonts w:eastAsia="仿宋"/>
          <w:color w:val="000000"/>
          <w:spacing w:val="10"/>
          <w:szCs w:val="21"/>
        </w:rPr>
      </w:pPr>
      <w:proofErr w:type="gramStart"/>
      <w:r>
        <w:rPr>
          <w:rFonts w:eastAsia="仿宋"/>
          <w:color w:val="000000"/>
          <w:spacing w:val="10"/>
          <w:szCs w:val="21"/>
        </w:rPr>
        <w:t>邮</w:t>
      </w:r>
      <w:proofErr w:type="gramEnd"/>
      <w:r>
        <w:rPr>
          <w:rFonts w:eastAsia="仿宋"/>
          <w:color w:val="000000"/>
          <w:spacing w:val="10"/>
          <w:szCs w:val="21"/>
        </w:rPr>
        <w:t xml:space="preserve">    </w:t>
      </w:r>
      <w:r>
        <w:rPr>
          <w:rFonts w:eastAsia="仿宋"/>
          <w:color w:val="000000"/>
          <w:spacing w:val="10"/>
          <w:szCs w:val="21"/>
        </w:rPr>
        <w:t>箱：</w:t>
      </w:r>
      <w:r>
        <w:rPr>
          <w:rFonts w:eastAsia="仿宋"/>
          <w:color w:val="000000"/>
          <w:spacing w:val="10"/>
          <w:szCs w:val="21"/>
        </w:rPr>
        <w:t>ztcpax@126.com</w:t>
      </w:r>
    </w:p>
    <w:p w:rsidR="00A96E30" w:rsidRDefault="00A96E30">
      <w:pPr>
        <w:tabs>
          <w:tab w:val="left" w:pos="0"/>
        </w:tabs>
        <w:spacing w:line="360" w:lineRule="auto"/>
        <w:ind w:leftChars="700" w:left="1470"/>
        <w:rPr>
          <w:rFonts w:eastAsia="仿宋"/>
        </w:rPr>
        <w:sectPr w:rsidR="00A96E30">
          <w:headerReference w:type="default" r:id="rId9"/>
          <w:pgSz w:w="11906" w:h="16838"/>
          <w:pgMar w:top="1440" w:right="1800" w:bottom="1440" w:left="1800" w:header="851" w:footer="992" w:gutter="0"/>
          <w:cols w:space="425"/>
          <w:docGrid w:type="lines" w:linePitch="312"/>
        </w:sectPr>
      </w:pPr>
    </w:p>
    <w:p w:rsidR="00A96E30" w:rsidRDefault="00F65C1D">
      <w:pPr>
        <w:spacing w:beforeLines="500" w:before="1560" w:line="480" w:lineRule="auto"/>
        <w:jc w:val="center"/>
        <w:outlineLvl w:val="0"/>
        <w:rPr>
          <w:rFonts w:eastAsia="仿宋"/>
          <w:b/>
          <w:bCs/>
          <w:spacing w:val="10"/>
          <w:sz w:val="44"/>
          <w:szCs w:val="44"/>
        </w:rPr>
      </w:pPr>
      <w:r>
        <w:rPr>
          <w:rFonts w:eastAsia="仿宋"/>
          <w:b/>
          <w:bCs/>
          <w:spacing w:val="10"/>
          <w:sz w:val="44"/>
          <w:szCs w:val="44"/>
        </w:rPr>
        <w:lastRenderedPageBreak/>
        <w:t>审计报告</w:t>
      </w:r>
    </w:p>
    <w:p w:rsidR="00A96E30" w:rsidRDefault="00F65C1D">
      <w:pPr>
        <w:wordWrap w:val="0"/>
        <w:spacing w:line="480" w:lineRule="auto"/>
        <w:jc w:val="right"/>
        <w:rPr>
          <w:rFonts w:eastAsia="仿宋"/>
          <w:b/>
          <w:bCs/>
          <w:spacing w:val="10"/>
          <w:szCs w:val="21"/>
        </w:rPr>
      </w:pPr>
      <w:proofErr w:type="gramStart"/>
      <w:r>
        <w:rPr>
          <w:rFonts w:eastAsia="仿宋"/>
          <w:b/>
          <w:bCs/>
          <w:spacing w:val="10"/>
          <w:szCs w:val="21"/>
        </w:rPr>
        <w:t>中通审字</w:t>
      </w:r>
      <w:proofErr w:type="gramEnd"/>
      <w:r>
        <w:rPr>
          <w:rFonts w:eastAsia="仿宋" w:hint="eastAsia"/>
          <w:b/>
          <w:bCs/>
          <w:spacing w:val="10"/>
          <w:szCs w:val="21"/>
        </w:rPr>
        <w:t>﹝</w:t>
      </w:r>
      <w:sdt>
        <w:sdtPr>
          <w:rPr>
            <w:rFonts w:eastAsia="仿宋"/>
            <w:b/>
            <w:bCs/>
            <w:spacing w:val="10"/>
            <w:szCs w:val="21"/>
          </w:rPr>
          <w:id w:val="1560829023"/>
          <w:placeholder>
            <w:docPart w:val="{e285e2b0-888c-47b7-acad-d2da3365e977}"/>
          </w:placeholder>
          <w:text/>
        </w:sdtPr>
        <w:sdtEndPr/>
        <w:sdtContent>
          <w:r>
            <w:rPr>
              <w:rFonts w:eastAsia="仿宋" w:hint="eastAsia"/>
              <w:b/>
              <w:bCs/>
              <w:spacing w:val="10"/>
              <w:szCs w:val="21"/>
            </w:rPr>
            <w:t>2</w:t>
          </w:r>
          <w:r>
            <w:rPr>
              <w:rFonts w:eastAsia="仿宋" w:hint="eastAsia"/>
              <w:b/>
              <w:bCs/>
              <w:spacing w:val="10"/>
              <w:szCs w:val="21"/>
            </w:rPr>
            <w:t>021</w:t>
          </w:r>
          <w:r>
            <w:rPr>
              <w:rFonts w:eastAsia="仿宋" w:hint="eastAsia"/>
              <w:b/>
              <w:bCs/>
              <w:spacing w:val="10"/>
              <w:szCs w:val="21"/>
            </w:rPr>
            <w:t>﹞</w:t>
          </w:r>
        </w:sdtContent>
      </w:sdt>
      <w:sdt>
        <w:sdtPr>
          <w:rPr>
            <w:rFonts w:eastAsia="仿宋"/>
            <w:b/>
            <w:bCs/>
            <w:spacing w:val="10"/>
            <w:szCs w:val="21"/>
          </w:rPr>
          <w:id w:val="310680098"/>
          <w:placeholder>
            <w:docPart w:val="{e285e2b0-888c-47b7-acad-d2da3365e977}"/>
          </w:placeholder>
          <w:text/>
        </w:sdtPr>
        <w:sdtEndPr/>
        <w:sdtContent>
          <w:r>
            <w:rPr>
              <w:rFonts w:eastAsia="仿宋" w:hint="eastAsia"/>
              <w:b/>
              <w:bCs/>
              <w:spacing w:val="10"/>
              <w:szCs w:val="21"/>
            </w:rPr>
            <w:t>2</w:t>
          </w:r>
        </w:sdtContent>
      </w:sdt>
      <w:r>
        <w:rPr>
          <w:rFonts w:eastAsia="仿宋"/>
          <w:b/>
          <w:bCs/>
          <w:spacing w:val="10"/>
          <w:szCs w:val="21"/>
        </w:rPr>
        <w:t>号</w:t>
      </w:r>
    </w:p>
    <w:p w:rsidR="00A96E30" w:rsidRDefault="00F65C1D">
      <w:pPr>
        <w:spacing w:line="480" w:lineRule="auto"/>
        <w:rPr>
          <w:rFonts w:eastAsia="仿宋"/>
          <w:b/>
          <w:bCs/>
          <w:spacing w:val="10"/>
          <w:sz w:val="24"/>
        </w:rPr>
      </w:pPr>
      <w:sdt>
        <w:sdtPr>
          <w:rPr>
            <w:rFonts w:eastAsia="仿宋"/>
            <w:b/>
            <w:spacing w:val="10"/>
            <w:sz w:val="24"/>
          </w:rPr>
          <w:alias w:val="收件人"/>
          <w:tag w:val="收件人"/>
          <w:id w:val="83342694"/>
          <w:placeholder>
            <w:docPart w:val="{e285e2b0-888c-47b7-acad-d2da3365e977}"/>
          </w:placeholder>
          <w:text/>
        </w:sdtPr>
        <w:sdtEndPr/>
        <w:sdtContent>
          <w:r>
            <w:rPr>
              <w:rFonts w:eastAsia="仿宋" w:hint="eastAsia"/>
              <w:b/>
              <w:spacing w:val="10"/>
              <w:sz w:val="24"/>
            </w:rPr>
            <w:t>北京中央美术学院教育发展基金会</w:t>
          </w:r>
        </w:sdtContent>
      </w:sdt>
      <w:r>
        <w:rPr>
          <w:rFonts w:eastAsia="仿宋"/>
          <w:b/>
          <w:bCs/>
          <w:spacing w:val="10"/>
          <w:sz w:val="24"/>
        </w:rPr>
        <w:t>：</w:t>
      </w:r>
    </w:p>
    <w:p w:rsidR="00A96E30" w:rsidRDefault="00F65C1D">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审计意见</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我们审计了</w:t>
      </w:r>
      <w:sdt>
        <w:sdtPr>
          <w:rPr>
            <w:rFonts w:eastAsia="仿宋"/>
            <w:spacing w:val="10"/>
            <w:sz w:val="24"/>
            <w:lang w:val="en-GB"/>
          </w:rPr>
          <w:alias w:val="被审计单位"/>
          <w:tag w:val="被审计单位"/>
          <w:id w:val="-1458176515"/>
          <w:placeholder>
            <w:docPart w:val="{e285e2b0-888c-47b7-acad-d2da3365e977}"/>
          </w:placeholder>
          <w:text/>
        </w:sdtPr>
        <w:sdtEndPr/>
        <w:sdtContent>
          <w:r>
            <w:rPr>
              <w:rFonts w:eastAsia="仿宋" w:hint="eastAsia"/>
              <w:spacing w:val="10"/>
              <w:sz w:val="24"/>
              <w:lang w:val="en-GB"/>
            </w:rPr>
            <w:t>北京中央美术学院教育发展基金会</w:t>
          </w:r>
        </w:sdtContent>
      </w:sdt>
      <w:r>
        <w:rPr>
          <w:rFonts w:eastAsia="仿宋"/>
          <w:spacing w:val="10"/>
          <w:sz w:val="24"/>
          <w:lang w:val="en-GB"/>
        </w:rPr>
        <w:t>（以下简称</w:t>
      </w:r>
      <w:sdt>
        <w:sdtPr>
          <w:rPr>
            <w:rFonts w:eastAsia="仿宋"/>
            <w:spacing w:val="10"/>
            <w:sz w:val="24"/>
            <w:lang w:val="en-GB"/>
          </w:rPr>
          <w:alias w:val="被审计单位简称"/>
          <w:tag w:val="被审计单位简称"/>
          <w:id w:val="-1040890575"/>
          <w:placeholder>
            <w:docPart w:val="{e285e2b0-888c-47b7-acad-d2da3365e977}"/>
          </w:placeholder>
          <w:text/>
        </w:sdtPr>
        <w:sdtEndPr/>
        <w:sdtContent>
          <w:bookmarkStart w:id="0" w:name="被审计单位简称"/>
          <w:r>
            <w:rPr>
              <w:rFonts w:eastAsia="仿宋" w:hint="eastAsia"/>
              <w:spacing w:val="10"/>
              <w:sz w:val="24"/>
              <w:lang w:val="en-GB"/>
            </w:rPr>
            <w:t>贵单位</w:t>
          </w:r>
          <w:bookmarkEnd w:id="0"/>
        </w:sdtContent>
      </w:sdt>
      <w:r>
        <w:rPr>
          <w:rFonts w:eastAsia="仿宋"/>
          <w:spacing w:val="10"/>
          <w:sz w:val="24"/>
          <w:lang w:val="en-GB"/>
        </w:rPr>
        <w:t>）的财务报表，包括</w:t>
      </w:r>
      <w:sdt>
        <w:sdtPr>
          <w:rPr>
            <w:rFonts w:eastAsia="仿宋"/>
            <w:spacing w:val="10"/>
            <w:sz w:val="24"/>
            <w:lang w:val="en-GB"/>
          </w:rPr>
          <w:alias w:val="审计截止日"/>
          <w:tag w:val="审计截止日"/>
          <w:id w:val="-1976903678"/>
          <w:placeholder>
            <w:docPart w:val="{e285e2b0-888c-47b7-acad-d2da3365e977}"/>
          </w:placeholder>
          <w:text/>
        </w:sdtPr>
        <w:sdtEndPr/>
        <w:sdtContent>
          <w:bookmarkStart w:id="1" w:name="审计截止日"/>
          <w:r>
            <w:rPr>
              <w:rFonts w:eastAsia="仿宋" w:hint="eastAsia"/>
              <w:spacing w:val="10"/>
              <w:sz w:val="24"/>
            </w:rPr>
            <w:t>2020</w:t>
          </w:r>
          <w:r>
            <w:rPr>
              <w:rFonts w:eastAsia="仿宋" w:hint="eastAsia"/>
              <w:spacing w:val="10"/>
              <w:sz w:val="24"/>
            </w:rPr>
            <w:t>年</w:t>
          </w:r>
          <w:r>
            <w:rPr>
              <w:rFonts w:eastAsia="仿宋" w:hint="eastAsia"/>
              <w:spacing w:val="10"/>
              <w:sz w:val="24"/>
            </w:rPr>
            <w:t>12</w:t>
          </w:r>
          <w:r>
            <w:rPr>
              <w:rFonts w:eastAsia="仿宋"/>
              <w:spacing w:val="10"/>
              <w:sz w:val="24"/>
              <w:lang w:val="en-GB"/>
            </w:rPr>
            <w:t>月</w:t>
          </w:r>
          <w:r>
            <w:rPr>
              <w:rFonts w:eastAsia="仿宋" w:hint="eastAsia"/>
              <w:spacing w:val="10"/>
              <w:sz w:val="24"/>
            </w:rPr>
            <w:t>31</w:t>
          </w:r>
          <w:r>
            <w:rPr>
              <w:rFonts w:eastAsia="仿宋"/>
              <w:spacing w:val="10"/>
              <w:sz w:val="24"/>
              <w:lang w:val="en-GB"/>
            </w:rPr>
            <w:t>日</w:t>
          </w:r>
          <w:bookmarkEnd w:id="1"/>
        </w:sdtContent>
      </w:sdt>
      <w:r>
        <w:rPr>
          <w:rFonts w:eastAsia="仿宋"/>
          <w:spacing w:val="10"/>
          <w:sz w:val="24"/>
          <w:lang w:val="en-GB"/>
        </w:rPr>
        <w:t>的资产负债表，</w:t>
      </w:r>
      <w:sdt>
        <w:sdtPr>
          <w:rPr>
            <w:rFonts w:eastAsia="仿宋"/>
            <w:spacing w:val="10"/>
            <w:sz w:val="24"/>
            <w:lang w:val="en-GB"/>
          </w:rPr>
          <w:alias w:val="审计年度（期间）"/>
          <w:tag w:val="审计年度（期间）"/>
          <w:id w:val="-335532083"/>
          <w:placeholder>
            <w:docPart w:val="{e285e2b0-888c-47b7-acad-d2da3365e977}"/>
          </w:placeholder>
          <w:text/>
        </w:sdtPr>
        <w:sdtEndPr/>
        <w:sdtContent>
          <w:bookmarkStart w:id="2" w:name="审计年度（期间）"/>
          <w:r>
            <w:rPr>
              <w:rFonts w:eastAsia="仿宋" w:hint="eastAsia"/>
              <w:spacing w:val="10"/>
              <w:sz w:val="24"/>
            </w:rPr>
            <w:t>2020</w:t>
          </w:r>
          <w:r>
            <w:rPr>
              <w:rFonts w:eastAsia="仿宋" w:hint="eastAsia"/>
              <w:spacing w:val="10"/>
              <w:sz w:val="24"/>
            </w:rPr>
            <w:t>年</w:t>
          </w:r>
          <w:r>
            <w:rPr>
              <w:rFonts w:eastAsia="仿宋"/>
              <w:spacing w:val="10"/>
              <w:sz w:val="24"/>
              <w:lang w:val="en-GB"/>
            </w:rPr>
            <w:t>度</w:t>
          </w:r>
          <w:bookmarkEnd w:id="2"/>
        </w:sdtContent>
      </w:sdt>
      <w:r>
        <w:rPr>
          <w:rFonts w:eastAsia="仿宋"/>
          <w:spacing w:val="10"/>
          <w:sz w:val="24"/>
          <w:lang w:val="en-GB"/>
        </w:rPr>
        <w:t>的业务活动表和现金流量表以及财务报表附注。</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我们认为，后附的财务报表在所有重大方面按照《民间非营利组织会计制度》的规定编制，公允反映了</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678462219"/>
          <w:placeholder>
            <w:docPart w:val="{2f9bcd03-63dc-41dd-9321-29e49d0a4d84}"/>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审计截止日</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审计截止日"/>
          <w:tag w:val="审计截止日"/>
          <w:id w:val="-1764522495"/>
          <w:placeholder>
            <w:docPart w:val="{72a481de-1169-44f2-9598-bc64798c6e3c}"/>
          </w:placeholder>
          <w:text/>
        </w:sdtPr>
        <w:sdtEndPr/>
        <w:sdtContent>
          <w:r>
            <w:rPr>
              <w:rFonts w:eastAsia="仿宋" w:hint="eastAsia"/>
              <w:spacing w:val="10"/>
              <w:sz w:val="24"/>
            </w:rPr>
            <w:t>2020</w:t>
          </w:r>
          <w:r>
            <w:rPr>
              <w:rFonts w:eastAsia="仿宋" w:hint="eastAsia"/>
              <w:spacing w:val="10"/>
              <w:sz w:val="24"/>
            </w:rPr>
            <w:t>年</w:t>
          </w:r>
          <w:r>
            <w:rPr>
              <w:rFonts w:eastAsia="仿宋" w:hint="eastAsia"/>
              <w:spacing w:val="10"/>
              <w:sz w:val="24"/>
            </w:rPr>
            <w:t>12</w:t>
          </w:r>
          <w:r>
            <w:rPr>
              <w:rFonts w:eastAsia="仿宋"/>
              <w:spacing w:val="10"/>
              <w:sz w:val="24"/>
              <w:lang w:val="en-GB"/>
            </w:rPr>
            <w:t>月</w:t>
          </w:r>
          <w:r>
            <w:rPr>
              <w:rFonts w:eastAsia="仿宋" w:hint="eastAsia"/>
              <w:spacing w:val="10"/>
              <w:sz w:val="24"/>
            </w:rPr>
            <w:t>31</w:t>
          </w:r>
          <w:r>
            <w:rPr>
              <w:rFonts w:eastAsia="仿宋"/>
              <w:spacing w:val="10"/>
              <w:sz w:val="24"/>
              <w:lang w:val="en-GB"/>
            </w:rPr>
            <w:t>日</w:t>
          </w:r>
        </w:sdtContent>
      </w:sdt>
      <w:r>
        <w:rPr>
          <w:rFonts w:eastAsia="仿宋"/>
          <w:spacing w:val="10"/>
          <w:sz w:val="24"/>
          <w:lang w:val="en-GB"/>
        </w:rPr>
        <w:fldChar w:fldCharType="end"/>
      </w:r>
      <w:r>
        <w:rPr>
          <w:rFonts w:eastAsia="仿宋"/>
          <w:spacing w:val="10"/>
          <w:sz w:val="24"/>
          <w:lang w:val="en-GB"/>
        </w:rPr>
        <w:t>的财务状况以及</w:t>
      </w:r>
      <w:r>
        <w:rPr>
          <w:rFonts w:eastAsia="仿宋"/>
          <w:spacing w:val="10"/>
          <w:sz w:val="24"/>
          <w:lang w:val="en-GB"/>
        </w:rPr>
        <w:fldChar w:fldCharType="begin"/>
      </w:r>
      <w:r>
        <w:rPr>
          <w:rFonts w:eastAsia="仿宋"/>
          <w:spacing w:val="10"/>
          <w:sz w:val="24"/>
          <w:lang w:val="en-GB"/>
        </w:rPr>
        <w:instrText xml:space="preserve"> RE</w:instrText>
      </w:r>
      <w:r>
        <w:rPr>
          <w:rFonts w:eastAsia="仿宋"/>
          <w:spacing w:val="10"/>
          <w:sz w:val="24"/>
          <w:lang w:val="en-GB"/>
        </w:rPr>
        <w:instrText xml:space="preserve">F </w:instrText>
      </w:r>
      <w:r>
        <w:rPr>
          <w:rFonts w:eastAsia="仿宋"/>
          <w:spacing w:val="10"/>
          <w:sz w:val="24"/>
          <w:lang w:val="en-GB"/>
        </w:rPr>
        <w:instrText>审计年度（期间）</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rPr>
          <w:alias w:val="审计年度（期间）"/>
          <w:tag w:val="审计年度（期间）"/>
          <w:id w:val="77101812"/>
          <w:placeholder>
            <w:docPart w:val="{627adfb4-c2f1-4af5-b89c-57ead5a2d095}"/>
          </w:placeholder>
          <w:text/>
        </w:sdtPr>
        <w:sdtEndPr>
          <w:rPr>
            <w:lang w:val="en-GB"/>
          </w:rPr>
        </w:sdtEndPr>
        <w:sdtContent>
          <w:r>
            <w:rPr>
              <w:rFonts w:eastAsia="仿宋" w:hint="eastAsia"/>
              <w:spacing w:val="10"/>
              <w:sz w:val="24"/>
            </w:rPr>
            <w:t>2020</w:t>
          </w:r>
          <w:r>
            <w:rPr>
              <w:rFonts w:eastAsia="仿宋" w:hint="eastAsia"/>
              <w:spacing w:val="10"/>
              <w:sz w:val="24"/>
            </w:rPr>
            <w:t>年</w:t>
          </w:r>
          <w:r>
            <w:rPr>
              <w:rFonts w:eastAsia="仿宋"/>
              <w:spacing w:val="10"/>
              <w:sz w:val="24"/>
              <w:lang w:val="en-GB"/>
            </w:rPr>
            <w:t>度</w:t>
          </w:r>
        </w:sdtContent>
      </w:sdt>
      <w:r>
        <w:rPr>
          <w:rFonts w:eastAsia="仿宋"/>
          <w:spacing w:val="10"/>
          <w:sz w:val="24"/>
          <w:lang w:val="en-GB"/>
        </w:rPr>
        <w:fldChar w:fldCharType="end"/>
      </w:r>
      <w:r>
        <w:rPr>
          <w:rFonts w:eastAsia="仿宋"/>
          <w:spacing w:val="10"/>
          <w:sz w:val="24"/>
          <w:lang w:val="en-GB"/>
        </w:rPr>
        <w:t>的经营成果和现金流量。</w:t>
      </w:r>
    </w:p>
    <w:p w:rsidR="00A96E30" w:rsidRDefault="00F65C1D">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形成审计意见的基础</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我们按照中国注册会计师审计准则的规定执行了审计工作。审计报告的</w:t>
      </w:r>
      <w:r>
        <w:rPr>
          <w:rFonts w:eastAsia="仿宋"/>
          <w:spacing w:val="10"/>
          <w:sz w:val="24"/>
          <w:lang w:val="en-GB"/>
        </w:rPr>
        <w:t>“</w:t>
      </w:r>
      <w:r>
        <w:rPr>
          <w:rFonts w:eastAsia="仿宋"/>
          <w:spacing w:val="10"/>
          <w:sz w:val="24"/>
          <w:lang w:val="en-GB"/>
        </w:rPr>
        <w:t>注册会计师对财务报表审计的责任</w:t>
      </w:r>
      <w:r>
        <w:rPr>
          <w:rFonts w:eastAsia="仿宋"/>
          <w:spacing w:val="10"/>
          <w:sz w:val="24"/>
          <w:lang w:val="en-GB"/>
        </w:rPr>
        <w:t>”</w:t>
      </w:r>
      <w:r>
        <w:rPr>
          <w:rFonts w:eastAsia="仿宋"/>
          <w:spacing w:val="10"/>
          <w:sz w:val="24"/>
          <w:lang w:val="en-GB"/>
        </w:rPr>
        <w:t>部分进一步阐述了我们在这些准则下的责任。按照中国注册会计师职业道德守则，我们独立于</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084525401"/>
          <w:placeholder>
            <w:docPart w:val="{2ffd9265-883d-4380-93f6-da71f538532a}"/>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，并履行了职业道德方面的其他责任。我们相信，我们获取的审计证据是充分、适当的，为发表审计意见提供了基础。</w:t>
      </w:r>
    </w:p>
    <w:p w:rsidR="00A96E30" w:rsidRDefault="00F65C1D">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管理层和治理层对财务报表的责任</w:t>
      </w:r>
    </w:p>
    <w:p w:rsidR="00A96E30" w:rsidRDefault="00F65C1D" w:rsidP="00F65C1D">
      <w:pPr>
        <w:spacing w:line="480" w:lineRule="auto"/>
        <w:ind w:firstLineChars="218" w:firstLine="523"/>
        <w:rPr>
          <w:rFonts w:eastAsia="仿宋"/>
          <w:spacing w:val="10"/>
          <w:sz w:val="24"/>
          <w:lang w:val="en-GB"/>
        </w:rPr>
      </w:pP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13318503"/>
          <w:placeholder>
            <w:docPart w:val="{e92d12a7-27b4-4a63-95bb-9ba808b628f2}"/>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管理层（以下简称管理层）负责按照《民间非营利组织会计制</w:t>
      </w:r>
      <w:r>
        <w:rPr>
          <w:rFonts w:eastAsia="仿宋"/>
          <w:spacing w:val="10"/>
          <w:sz w:val="24"/>
          <w:lang w:val="en-GB"/>
        </w:rPr>
        <w:lastRenderedPageBreak/>
        <w:t>度》的</w:t>
      </w:r>
      <w:r>
        <w:rPr>
          <w:rFonts w:eastAsia="仿宋"/>
          <w:spacing w:val="10"/>
          <w:sz w:val="24"/>
          <w:lang w:val="en-GB"/>
        </w:rPr>
        <w:t>规定编制财务报表，使其实现公允反映，并设计、执行和维护必要的内部控制，以使财务报表不存在由于舞弊或错误导致的重大错报。</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在编制财务报表时，管理</w:t>
      </w:r>
      <w:proofErr w:type="gramStart"/>
      <w:r>
        <w:rPr>
          <w:rFonts w:eastAsia="仿宋"/>
          <w:spacing w:val="10"/>
          <w:sz w:val="24"/>
          <w:lang w:val="en-GB"/>
        </w:rPr>
        <w:t>层负责</w:t>
      </w:r>
      <w:proofErr w:type="gramEnd"/>
      <w:r>
        <w:rPr>
          <w:rFonts w:eastAsia="仿宋"/>
          <w:spacing w:val="10"/>
          <w:sz w:val="24"/>
          <w:lang w:val="en-GB"/>
        </w:rPr>
        <w:t>评估</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35957889"/>
          <w:placeholder>
            <w:docPart w:val="{a64ee407-d308-4ab0-beee-96b6ca8c0ebb}"/>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的持续经营能力，披露与持续经营相关的事项（如适用），并运用持续经营假设，除非管理</w:t>
      </w:r>
      <w:proofErr w:type="gramStart"/>
      <w:r>
        <w:rPr>
          <w:rFonts w:eastAsia="仿宋"/>
          <w:spacing w:val="10"/>
          <w:sz w:val="24"/>
          <w:lang w:val="en-GB"/>
        </w:rPr>
        <w:t>层计划</w:t>
      </w:r>
      <w:proofErr w:type="gramEnd"/>
      <w:r>
        <w:rPr>
          <w:rFonts w:eastAsia="仿宋"/>
          <w:spacing w:val="10"/>
          <w:sz w:val="24"/>
          <w:lang w:val="en-GB"/>
        </w:rPr>
        <w:t>清算</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48513805"/>
          <w:placeholder>
            <w:docPart w:val="{3817b3c9-a25c-4c85-b72b-bc07b8b6cc08}"/>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、终止运营或别无其他现实的选择。治理</w:t>
      </w:r>
      <w:proofErr w:type="gramStart"/>
      <w:r>
        <w:rPr>
          <w:rFonts w:eastAsia="仿宋"/>
          <w:spacing w:val="10"/>
          <w:sz w:val="24"/>
          <w:lang w:val="en-GB"/>
        </w:rPr>
        <w:t>层负责</w:t>
      </w:r>
      <w:proofErr w:type="gramEnd"/>
      <w:r>
        <w:rPr>
          <w:rFonts w:eastAsia="仿宋"/>
          <w:spacing w:val="10"/>
          <w:sz w:val="24"/>
          <w:lang w:val="en-GB"/>
        </w:rPr>
        <w:t>监督</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561173480"/>
          <w:placeholder>
            <w:docPart w:val="{ef60c352-cecc-41a5-aa32-e9a8f503f66b}"/>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的财务报告过程。</w:t>
      </w:r>
    </w:p>
    <w:p w:rsidR="00A96E30" w:rsidRDefault="00F65C1D">
      <w:pPr>
        <w:pStyle w:val="a7"/>
        <w:keepNext/>
        <w:keepLines/>
        <w:numPr>
          <w:ilvl w:val="0"/>
          <w:numId w:val="1"/>
        </w:numPr>
        <w:tabs>
          <w:tab w:val="left" w:pos="525"/>
        </w:tabs>
        <w:spacing w:before="100" w:beforeAutospacing="1" w:line="360" w:lineRule="auto"/>
        <w:ind w:left="0" w:firstLine="522"/>
        <w:outlineLvl w:val="1"/>
        <w:rPr>
          <w:rFonts w:eastAsia="仿宋"/>
          <w:b/>
          <w:spacing w:val="10"/>
          <w:sz w:val="24"/>
          <w:szCs w:val="24"/>
        </w:rPr>
      </w:pPr>
      <w:r>
        <w:rPr>
          <w:rFonts w:eastAsia="仿宋"/>
          <w:b/>
          <w:spacing w:val="10"/>
          <w:sz w:val="24"/>
          <w:szCs w:val="24"/>
        </w:rPr>
        <w:t>注册会计师对财务报表审计的责任</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eastAsia="仿宋"/>
          <w:spacing w:val="10"/>
          <w:sz w:val="24"/>
          <w:lang w:val="en-GB"/>
        </w:rPr>
        <w:t>报存在</w:t>
      </w:r>
      <w:proofErr w:type="gramEnd"/>
      <w:r>
        <w:rPr>
          <w:rFonts w:eastAsia="仿宋"/>
          <w:spacing w:val="10"/>
          <w:sz w:val="24"/>
          <w:lang w:val="en-GB"/>
        </w:rPr>
        <w:t>时总能发现。错报可能由舞弊或错误所导致，如果合理预期错报单独或汇总起来可能影响财务报表使用者依据财务报表</w:t>
      </w:r>
      <w:proofErr w:type="gramStart"/>
      <w:r>
        <w:rPr>
          <w:rFonts w:eastAsia="仿宋"/>
          <w:spacing w:val="10"/>
          <w:sz w:val="24"/>
          <w:lang w:val="en-GB"/>
        </w:rPr>
        <w:t>作出</w:t>
      </w:r>
      <w:proofErr w:type="gramEnd"/>
      <w:r>
        <w:rPr>
          <w:rFonts w:eastAsia="仿宋"/>
          <w:spacing w:val="10"/>
          <w:sz w:val="24"/>
          <w:lang w:val="en-GB"/>
        </w:rPr>
        <w:t>的经济决策，则通常认为错报是重大的。在按照审计准则执行审计的过程中，我们运用职业判断，并保持职业怀疑。同时，我们也执行以下工作：</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1</w:t>
      </w:r>
      <w:r>
        <w:rPr>
          <w:rFonts w:eastAsia="仿宋"/>
          <w:spacing w:val="10"/>
          <w:sz w:val="24"/>
          <w:lang w:val="en-GB"/>
        </w:rPr>
        <w:t>）识别和评估由于舞弊或错误导致的财务报表重大错报风险；设计和实施审计程序以应对这些风险</w:t>
      </w:r>
      <w:r>
        <w:rPr>
          <w:rFonts w:eastAsia="仿宋"/>
          <w:spacing w:val="10"/>
          <w:sz w:val="24"/>
          <w:lang w:val="en-GB"/>
        </w:rPr>
        <w:t>，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2</w:t>
      </w:r>
      <w:r>
        <w:rPr>
          <w:rFonts w:eastAsia="仿宋"/>
          <w:spacing w:val="10"/>
          <w:sz w:val="24"/>
          <w:lang w:val="en-GB"/>
        </w:rPr>
        <w:t>）了解与审计相关的内部控制，以设计恰当的审计程序，但目的并非对内部控制的有效性发表意见。</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lastRenderedPageBreak/>
        <w:t>（</w:t>
      </w:r>
      <w:r>
        <w:rPr>
          <w:rFonts w:eastAsia="仿宋"/>
          <w:spacing w:val="10"/>
          <w:sz w:val="24"/>
          <w:lang w:val="en-GB"/>
        </w:rPr>
        <w:t>3</w:t>
      </w:r>
      <w:r>
        <w:rPr>
          <w:rFonts w:eastAsia="仿宋"/>
          <w:spacing w:val="10"/>
          <w:sz w:val="24"/>
          <w:lang w:val="en-GB"/>
        </w:rPr>
        <w:t>）评价管理层选用会计政策的恰当性和</w:t>
      </w:r>
      <w:proofErr w:type="gramStart"/>
      <w:r>
        <w:rPr>
          <w:rFonts w:eastAsia="仿宋"/>
          <w:spacing w:val="10"/>
          <w:sz w:val="24"/>
          <w:lang w:val="en-GB"/>
        </w:rPr>
        <w:t>作出</w:t>
      </w:r>
      <w:proofErr w:type="gramEnd"/>
      <w:r>
        <w:rPr>
          <w:rFonts w:eastAsia="仿宋"/>
          <w:spacing w:val="10"/>
          <w:sz w:val="24"/>
          <w:lang w:val="en-GB"/>
        </w:rPr>
        <w:t>会计估计及相关披露的合理性。</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4</w:t>
      </w:r>
      <w:r>
        <w:rPr>
          <w:rFonts w:eastAsia="仿宋"/>
          <w:spacing w:val="10"/>
          <w:sz w:val="24"/>
          <w:lang w:val="en-GB"/>
        </w:rPr>
        <w:t>）对管理层使用持续经营假设的恰当性得出结论。同时，根据获取的审计证据，就可能导致对</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w:instrText>
      </w:r>
      <w:r>
        <w:rPr>
          <w:rFonts w:eastAsia="仿宋"/>
          <w:spacing w:val="10"/>
          <w:sz w:val="24"/>
          <w:lang w:val="en-GB"/>
        </w:rPr>
        <w:instrText xml:space="preserve">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1222331234"/>
          <w:placeholder>
            <w:docPart w:val="{ecb35114-bcae-4841-896c-647fd860aecd}"/>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eastAsia="仿宋"/>
          <w:spacing w:val="10"/>
          <w:sz w:val="24"/>
          <w:lang w:val="en-GB"/>
        </w:rPr>
        <w:fldChar w:fldCharType="begin"/>
      </w:r>
      <w:r>
        <w:rPr>
          <w:rFonts w:eastAsia="仿宋"/>
          <w:spacing w:val="10"/>
          <w:sz w:val="24"/>
          <w:lang w:val="en-GB"/>
        </w:rPr>
        <w:instrText xml:space="preserve"> REF </w:instrText>
      </w:r>
      <w:r>
        <w:rPr>
          <w:rFonts w:eastAsia="仿宋"/>
          <w:spacing w:val="10"/>
          <w:sz w:val="24"/>
          <w:lang w:val="en-GB"/>
        </w:rPr>
        <w:instrText>被审计单位简称</w:instrText>
      </w:r>
      <w:r>
        <w:rPr>
          <w:rFonts w:eastAsia="仿宋"/>
          <w:spacing w:val="10"/>
          <w:sz w:val="24"/>
          <w:lang w:val="en-GB"/>
        </w:rPr>
        <w:instrText xml:space="preserve"> \h  \* MERGEFORMAT </w:instrText>
      </w:r>
      <w:r>
        <w:rPr>
          <w:rFonts w:eastAsia="仿宋"/>
          <w:spacing w:val="10"/>
          <w:sz w:val="24"/>
          <w:lang w:val="en-GB"/>
        </w:rPr>
      </w:r>
      <w:r>
        <w:rPr>
          <w:rFonts w:eastAsia="仿宋"/>
          <w:spacing w:val="10"/>
          <w:sz w:val="24"/>
          <w:lang w:val="en-GB"/>
        </w:rPr>
        <w:fldChar w:fldCharType="separate"/>
      </w:r>
      <w:sdt>
        <w:sdtPr>
          <w:rPr>
            <w:rFonts w:eastAsia="仿宋"/>
            <w:spacing w:val="10"/>
            <w:sz w:val="24"/>
            <w:lang w:val="en-GB"/>
          </w:rPr>
          <w:alias w:val="被审计单位简称"/>
          <w:tag w:val="被审计单位简称"/>
          <w:id w:val="407050045"/>
          <w:placeholder>
            <w:docPart w:val="{2dc14483-e401-479d-9f28-36f1740711dc}"/>
          </w:placeholder>
          <w:text/>
        </w:sdtPr>
        <w:sdtEndPr/>
        <w:sdtContent>
          <w:r>
            <w:rPr>
              <w:rFonts w:eastAsia="仿宋" w:hint="eastAsia"/>
              <w:spacing w:val="10"/>
              <w:sz w:val="24"/>
              <w:lang w:val="en-GB"/>
            </w:rPr>
            <w:t>贵单位</w:t>
          </w:r>
        </w:sdtContent>
      </w:sdt>
      <w:r>
        <w:rPr>
          <w:rFonts w:eastAsia="仿宋"/>
          <w:spacing w:val="10"/>
          <w:sz w:val="24"/>
          <w:lang w:val="en-GB"/>
        </w:rPr>
        <w:fldChar w:fldCharType="end"/>
      </w:r>
      <w:r>
        <w:rPr>
          <w:rFonts w:eastAsia="仿宋"/>
          <w:spacing w:val="10"/>
          <w:sz w:val="24"/>
          <w:lang w:val="en-GB"/>
        </w:rPr>
        <w:t>不能持续经营。</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w:t>
      </w:r>
      <w:r>
        <w:rPr>
          <w:rFonts w:eastAsia="仿宋"/>
          <w:spacing w:val="10"/>
          <w:sz w:val="24"/>
          <w:lang w:val="en-GB"/>
        </w:rPr>
        <w:t>5</w:t>
      </w:r>
      <w:r>
        <w:rPr>
          <w:rFonts w:eastAsia="仿宋"/>
          <w:spacing w:val="10"/>
          <w:sz w:val="24"/>
          <w:lang w:val="en-GB"/>
        </w:rPr>
        <w:t>）评价财务报表的总</w:t>
      </w:r>
      <w:proofErr w:type="gramStart"/>
      <w:r>
        <w:rPr>
          <w:rFonts w:eastAsia="仿宋"/>
          <w:spacing w:val="10"/>
          <w:sz w:val="24"/>
          <w:lang w:val="en-GB"/>
        </w:rPr>
        <w:t>体列</w:t>
      </w:r>
      <w:proofErr w:type="gramEnd"/>
      <w:r>
        <w:rPr>
          <w:rFonts w:eastAsia="仿宋"/>
          <w:spacing w:val="10"/>
          <w:sz w:val="24"/>
          <w:lang w:val="en-GB"/>
        </w:rPr>
        <w:t>报、结构和内容（包括披露），并评价财务报表是否公允反映相关交易和事项。</w:t>
      </w:r>
    </w:p>
    <w:p w:rsidR="00A96E30" w:rsidRDefault="00F65C1D" w:rsidP="00F65C1D">
      <w:pPr>
        <w:spacing w:line="480" w:lineRule="auto"/>
        <w:ind w:firstLineChars="218" w:firstLine="567"/>
        <w:rPr>
          <w:rFonts w:eastAsia="仿宋"/>
          <w:spacing w:val="10"/>
          <w:sz w:val="24"/>
          <w:lang w:val="en-GB"/>
        </w:rPr>
      </w:pPr>
      <w:r>
        <w:rPr>
          <w:rFonts w:eastAsia="仿宋"/>
          <w:spacing w:val="10"/>
          <w:sz w:val="24"/>
          <w:lang w:val="en-GB"/>
        </w:rPr>
        <w:t>我们与治理层就计划的审计范围、时间安排和重大审计发现等事项进行沟通，包括沟通我们在审计中识别出的值得关注的内部控制缺陷。</w:t>
      </w:r>
    </w:p>
    <w:p w:rsidR="00A96E30" w:rsidRDefault="00A96E30">
      <w:pPr>
        <w:adjustRightInd w:val="0"/>
        <w:snapToGrid w:val="0"/>
        <w:spacing w:line="480" w:lineRule="auto"/>
        <w:ind w:left="1" w:firstLineChars="450" w:firstLine="1170"/>
        <w:rPr>
          <w:rFonts w:eastAsia="仿宋"/>
          <w:bCs/>
          <w:spacing w:val="10"/>
          <w:sz w:val="24"/>
          <w:lang w:val="en-GB"/>
        </w:rPr>
      </w:pPr>
    </w:p>
    <w:p w:rsidR="00A96E30" w:rsidRDefault="00A96E30">
      <w:pPr>
        <w:adjustRightInd w:val="0"/>
        <w:snapToGrid w:val="0"/>
        <w:spacing w:line="480" w:lineRule="auto"/>
        <w:ind w:left="1" w:firstLineChars="450" w:firstLine="1170"/>
        <w:rPr>
          <w:rFonts w:eastAsia="仿宋"/>
          <w:bCs/>
          <w:spacing w:val="10"/>
          <w:sz w:val="24"/>
          <w:lang w:val="en-GB"/>
        </w:rPr>
      </w:pPr>
    </w:p>
    <w:p w:rsidR="00A96E30" w:rsidRDefault="00F65C1D">
      <w:pPr>
        <w:spacing w:line="360" w:lineRule="auto"/>
        <w:rPr>
          <w:rFonts w:eastAsia="仿宋"/>
          <w:spacing w:val="10"/>
          <w:sz w:val="24"/>
        </w:rPr>
      </w:pPr>
      <w:r>
        <w:rPr>
          <w:rFonts w:eastAsia="仿宋"/>
          <w:spacing w:val="10"/>
          <w:sz w:val="24"/>
        </w:rPr>
        <w:t xml:space="preserve">    </w:t>
      </w:r>
      <w:r>
        <w:rPr>
          <w:rFonts w:eastAsia="仿宋"/>
          <w:spacing w:val="10"/>
          <w:sz w:val="24"/>
        </w:rPr>
        <w:t>中通会计师</w:t>
      </w:r>
      <w:r>
        <w:rPr>
          <w:rFonts w:eastAsia="仿宋"/>
          <w:noProof/>
          <w:spacing w:val="10"/>
          <w:sz w:val="24"/>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96pt;margin-top:540pt;width:118.45pt;height:120.05pt;z-index:251659264;visibility:visible;mso-position-horizontal:absolute;mso-position-horizontal-relative:page;mso-position-vertical:absolute;mso-position-vertical-relative:page" o:preferrelative="t" filled="f" stroked="f">
            <v:imagedata r:id="rId10" o:title=""/>
            <o:lock v:ext="edit" aspectratio="t"/>
            <w10:wrap anchorx="page" anchory="page"/>
          </v:shape>
          <w:control r:id="rId11" w:name="BJCAWordSign1" w:shapeid="_x0000_s2050"/>
        </w:pict>
      </w:r>
      <w:r>
        <w:rPr>
          <w:rFonts w:eastAsia="仿宋"/>
          <w:spacing w:val="10"/>
          <w:sz w:val="24"/>
        </w:rPr>
        <w:t>事务所</w:t>
      </w:r>
      <w:r>
        <w:rPr>
          <w:rFonts w:eastAsia="仿宋"/>
          <w:spacing w:val="10"/>
          <w:sz w:val="24"/>
        </w:rPr>
        <w:t xml:space="preserve">           </w:t>
      </w:r>
      <w:r>
        <w:rPr>
          <w:rFonts w:eastAsia="仿宋"/>
          <w:spacing w:val="10"/>
          <w:sz w:val="24"/>
        </w:rPr>
        <w:t>中国注册会计师：</w:t>
      </w:r>
      <w:r>
        <w:rPr>
          <w:rFonts w:eastAsia="仿宋"/>
          <w:noProof/>
          <w:spacing w:val="10"/>
          <w:sz w:val="24"/>
        </w:rPr>
        <w:pict>
          <v:shape id="_x0000_s2051" type="#_x0000_t201" style="position:absolute;left:0;text-align:left;margin-left:408.75pt;margin-top:561pt;width:85.55pt;height:42.75pt;z-index:251661312;visibility:visible;mso-position-horizontal:absolute;mso-position-horizontal-relative:page;mso-position-vertical:absolute;mso-position-vertical-relative:page" o:preferrelative="t" filled="f" stroked="f">
            <v:imagedata r:id="rId12" o:title=""/>
            <o:lock v:ext="edit" aspectratio="t"/>
            <w10:wrap anchorx="page" anchory="page"/>
          </v:shape>
          <w:control r:id="rId13" w:name="BJCAWordSign2" w:shapeid="_x0000_s2051"/>
        </w:pict>
      </w:r>
    </w:p>
    <w:p w:rsidR="00A96E30" w:rsidRDefault="00A96E30">
      <w:pPr>
        <w:spacing w:line="360" w:lineRule="auto"/>
        <w:ind w:firstLineChars="400" w:firstLine="1040"/>
        <w:rPr>
          <w:rFonts w:eastAsia="仿宋"/>
          <w:spacing w:val="10"/>
          <w:sz w:val="24"/>
        </w:rPr>
      </w:pPr>
    </w:p>
    <w:p w:rsidR="00A96E30" w:rsidRDefault="00F65C1D">
      <w:pPr>
        <w:spacing w:line="360" w:lineRule="auto"/>
        <w:rPr>
          <w:rFonts w:eastAsia="仿宋"/>
          <w:spacing w:val="10"/>
          <w:sz w:val="24"/>
        </w:rPr>
      </w:pPr>
      <w:r>
        <w:rPr>
          <w:rFonts w:eastAsia="仿宋"/>
          <w:spacing w:val="10"/>
          <w:sz w:val="24"/>
        </w:rPr>
        <w:t xml:space="preserve">      </w:t>
      </w:r>
      <w:r>
        <w:rPr>
          <w:rFonts w:eastAsia="仿宋"/>
          <w:spacing w:val="10"/>
          <w:sz w:val="24"/>
        </w:rPr>
        <w:t>有限责任公司</w:t>
      </w:r>
      <w:r>
        <w:rPr>
          <w:rFonts w:eastAsia="仿宋"/>
          <w:spacing w:val="10"/>
          <w:sz w:val="24"/>
        </w:rPr>
        <w:t xml:space="preserve">             </w:t>
      </w:r>
      <w:r>
        <w:rPr>
          <w:rFonts w:eastAsia="仿宋"/>
          <w:spacing w:val="10"/>
          <w:sz w:val="24"/>
        </w:rPr>
        <w:t>中国注册会计师：</w:t>
      </w:r>
      <w:r>
        <w:rPr>
          <w:rFonts w:eastAsia="仿宋"/>
          <w:noProof/>
          <w:spacing w:val="10"/>
          <w:sz w:val="24"/>
        </w:rPr>
        <w:pict>
          <v:shape id="_x0000_s2052" type="#_x0000_t201" style="position:absolute;left:0;text-align:left;margin-left:415.5pt;margin-top:634.5pt;width:85.55pt;height:42.75pt;z-index:251663360;visibility:visible;mso-position-horizontal:absolute;mso-position-horizontal-relative:page;mso-position-vertical:absolute;mso-position-vertical-relative:page" o:preferrelative="t" filled="f" stroked="f">
            <v:imagedata r:id="rId14" o:title=""/>
            <o:lock v:ext="edit" aspectratio="t"/>
            <w10:wrap anchorx="page" anchory="page"/>
          </v:shape>
          <w:control r:id="rId15" w:name="BJCAWordSign3" w:shapeid="_x0000_s2052"/>
        </w:pict>
      </w:r>
    </w:p>
    <w:p w:rsidR="00A96E30" w:rsidRDefault="00A96E30">
      <w:pPr>
        <w:spacing w:line="360" w:lineRule="auto"/>
        <w:rPr>
          <w:rFonts w:eastAsia="仿宋"/>
          <w:spacing w:val="10"/>
          <w:sz w:val="24"/>
        </w:rPr>
      </w:pPr>
      <w:bookmarkStart w:id="3" w:name="_GoBack"/>
      <w:bookmarkEnd w:id="3"/>
    </w:p>
    <w:p w:rsidR="00A96E30" w:rsidRDefault="00F65C1D">
      <w:pPr>
        <w:spacing w:line="360" w:lineRule="auto"/>
        <w:ind w:firstLineChars="400" w:firstLine="1040"/>
      </w:pPr>
      <w:r>
        <w:rPr>
          <w:rFonts w:eastAsia="仿宋"/>
          <w:spacing w:val="10"/>
          <w:sz w:val="24"/>
        </w:rPr>
        <w:t>中国</w:t>
      </w:r>
      <w:r>
        <w:rPr>
          <w:rFonts w:eastAsia="微软雅黑"/>
          <w:spacing w:val="10"/>
          <w:sz w:val="24"/>
        </w:rPr>
        <w:t>•</w:t>
      </w:r>
      <w:r>
        <w:rPr>
          <w:rFonts w:eastAsia="仿宋"/>
          <w:spacing w:val="10"/>
          <w:sz w:val="24"/>
        </w:rPr>
        <w:t>北京</w:t>
      </w:r>
      <w:r>
        <w:rPr>
          <w:rFonts w:eastAsia="仿宋"/>
          <w:spacing w:val="10"/>
          <w:sz w:val="24"/>
        </w:rPr>
        <w:t xml:space="preserve">               </w:t>
      </w:r>
      <w:sdt>
        <w:sdtPr>
          <w:rPr>
            <w:rFonts w:eastAsia="仿宋"/>
            <w:spacing w:val="10"/>
            <w:sz w:val="24"/>
          </w:rPr>
          <w:id w:val="-311022520"/>
          <w:placeholder>
            <w:docPart w:val="{895c245c-38b1-4900-9aed-8516c58a79c8}"/>
          </w:placeholder>
          <w:date w:fullDate="2021-01-06T00:00:00Z">
            <w:dateFormat w:val="EEEE年O月A日"/>
            <w:lid w:val="zh-CN"/>
            <w:storeMappedDataAs w:val="dateTime"/>
            <w:calendar w:val="gregorian"/>
          </w:date>
        </w:sdtPr>
        <w:sdtEndPr/>
        <w:sdtContent>
          <w:r>
            <w:rPr>
              <w:rFonts w:eastAsia="仿宋"/>
              <w:spacing w:val="10"/>
              <w:sz w:val="24"/>
            </w:rPr>
            <w:t>二〇二一年一月六日</w:t>
          </w:r>
        </w:sdtContent>
      </w:sdt>
    </w:p>
    <w:sectPr w:rsidR="00A96E30">
      <w:headerReference w:type="default" r:id="rId16"/>
      <w:footerReference w:type="default" r:id="rId17"/>
      <w:pgSz w:w="11906" w:h="16838"/>
      <w:pgMar w:top="1497" w:right="1800" w:bottom="1157"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5C1D">
      <w:r>
        <w:separator/>
      </w:r>
    </w:p>
  </w:endnote>
  <w:endnote w:type="continuationSeparator" w:id="0">
    <w:p w:rsidR="00000000" w:rsidRDefault="00F6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30" w:rsidRDefault="00F65C1D">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6E30" w:rsidRDefault="00F65C1D">
                          <w:pPr>
                            <w:pStyle w:val="a3"/>
                            <w:jc w:val="cente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1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" filled="f" stroked="f" strokeweight=".5pt">
              <v:textbox style="mso-fit-shape-to-text:t" inset="0,0,0,0">
                <w:txbxContent>
                  <w:p w:rsidR="00A96E30" w:rsidRDefault="00F65C1D">
                    <w:pPr>
                      <w:pStyle w:val="a3"/>
                      <w:jc w:val="cente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5C1D">
      <w:r>
        <w:separator/>
      </w:r>
    </w:p>
  </w:footnote>
  <w:footnote w:type="continuationSeparator" w:id="0">
    <w:p w:rsidR="00000000" w:rsidRDefault="00F65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30" w:rsidRDefault="00A96E3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30" w:rsidRDefault="00F65C1D">
    <w:pPr>
      <w:pStyle w:val="a4"/>
      <w:pBdr>
        <w:bottom w:val="single" w:sz="6" w:space="3" w:color="auto"/>
      </w:pBdr>
      <w:spacing w:beforeLines="50" w:before="120"/>
      <w:jc w:val="both"/>
      <w:rPr>
        <w:rFonts w:ascii="仿宋" w:eastAsia="仿宋" w:hAnsi="仿宋"/>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3651250</wp:posOffset>
              </wp:positionH>
              <wp:positionV relativeFrom="paragraph">
                <wp:posOffset>175895</wp:posOffset>
              </wp:positionV>
              <wp:extent cx="2383790" cy="792480"/>
              <wp:effectExtent l="0" t="0" r="381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92480"/>
                      </a:xfrm>
                      <a:prstGeom prst="rect">
                        <a:avLst/>
                      </a:prstGeom>
                      <a:solidFill>
                        <a:srgbClr val="FFFFFF"/>
                      </a:solidFill>
                      <a:ln>
                        <a:noFill/>
                      </a:ln>
                    </wps:spPr>
                    <wps:txbx>
                      <w:txbxContent>
                        <w:p w:rsidR="00A96E30" w:rsidRDefault="00F65C1D">
                          <w:pPr>
                            <w:rPr>
                              <w:rFonts w:eastAsia="华文中宋"/>
                              <w:b/>
                              <w:szCs w:val="21"/>
                            </w:rPr>
                          </w:pPr>
                          <w:r>
                            <w:rPr>
                              <w:rFonts w:eastAsia="华文中宋"/>
                              <w:b/>
                              <w:szCs w:val="21"/>
                            </w:rPr>
                            <w:t>ZHONG TONG CERTIFIED</w:t>
                          </w:r>
                        </w:p>
                        <w:p w:rsidR="00A96E30" w:rsidRDefault="00F65C1D">
                          <w:pPr>
                            <w:rPr>
                              <w:rFonts w:eastAsia="华文中宋"/>
                              <w:b/>
                              <w:kern w:val="0"/>
                              <w:szCs w:val="21"/>
                            </w:rPr>
                          </w:pPr>
                          <w:r>
                            <w:rPr>
                              <w:rFonts w:eastAsia="华文中宋"/>
                              <w:b/>
                              <w:spacing w:val="18"/>
                              <w:w w:val="98"/>
                              <w:kern w:val="0"/>
                              <w:szCs w:val="21"/>
                              <w:fitText w:val="2730"/>
                            </w:rPr>
                            <w:t>PUBLIC ACCOUNTANT</w:t>
                          </w:r>
                          <w:r>
                            <w:rPr>
                              <w:rFonts w:eastAsia="华文中宋"/>
                              <w:b/>
                              <w:spacing w:val="7"/>
                              <w:w w:val="98"/>
                              <w:kern w:val="0"/>
                              <w:szCs w:val="21"/>
                              <w:fitText w:val="2730"/>
                            </w:rPr>
                            <w:t>S</w:t>
                          </w:r>
                        </w:p>
                        <w:p w:rsidR="00A96E30" w:rsidRDefault="00F65C1D">
                          <w:pPr>
                            <w:wordWrap w:val="0"/>
                            <w:rPr>
                              <w:sz w:val="18"/>
                              <w:szCs w:val="18"/>
                            </w:rPr>
                          </w:pPr>
                          <w:r>
                            <w:rPr>
                              <w:b/>
                              <w:sz w:val="18"/>
                              <w:szCs w:val="18"/>
                            </w:rPr>
                            <w:t>Add:</w:t>
                          </w:r>
                          <w:r>
                            <w:rPr>
                              <w:sz w:val="18"/>
                              <w:szCs w:val="18"/>
                            </w:rPr>
                            <w:t xml:space="preserve"> Room 2513A Beijing Books Building</w:t>
                          </w:r>
                        </w:p>
                        <w:p w:rsidR="00A96E30" w:rsidRDefault="00F65C1D">
                          <w:pPr>
                            <w:wordWrap w:val="0"/>
                            <w:ind w:firstLineChars="264" w:firstLine="475"/>
                            <w:rPr>
                              <w:sz w:val="18"/>
                              <w:szCs w:val="18"/>
                            </w:rPr>
                          </w:pPr>
                          <w:proofErr w:type="spellStart"/>
                          <w:r>
                            <w:rPr>
                              <w:sz w:val="18"/>
                              <w:szCs w:val="18"/>
                            </w:rPr>
                            <w:t>Xicheng</w:t>
                          </w:r>
                          <w:proofErr w:type="spellEnd"/>
                          <w:r>
                            <w:rPr>
                              <w:sz w:val="18"/>
                              <w:szCs w:val="18"/>
                            </w:rPr>
                            <w:t xml:space="preserve"> DISTRICT </w:t>
                          </w:r>
                          <w:proofErr w:type="gramStart"/>
                          <w:r>
                            <w:rPr>
                              <w:sz w:val="18"/>
                              <w:szCs w:val="18"/>
                            </w:rPr>
                            <w:t>Beijing ,</w:t>
                          </w:r>
                          <w:proofErr w:type="gramEnd"/>
                          <w:r>
                            <w:rPr>
                              <w:sz w:val="18"/>
                              <w:szCs w:val="18"/>
                            </w:rPr>
                            <w:t>CHINA</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1" o:spid="_x0000_s1026" o:spt="202" type="#_x0000_t202" style="position:absolute;left:0pt;margin-left:287.5pt;margin-top:13.85pt;height:62.4pt;width:187.7pt;z-index:251661312;mso-width-relative:page;mso-height-relative:page;" fillcolor="#FFFFFF" filled="t" stroked="f" coordsize="21600,21600" o:gfxdata="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hYz+fYAAAACgEA&#10;AA8AAAAAAAAAAQAgAAAAIgAAAGRycy9kb3ducmV2LnhtbFBLAQIUABQAAAAIAIdO4kCKuSa2GgIA&#10;AD0EAAAOAAAAAAAAAAEAIAAAACcBAABkcnMvZTJvRG9jLnhtbFBLBQYAAAAABgAGAFkBAACzBQAA&#10;AAA=&#10;">
              <v:fill on="t" focussize="0,0"/>
              <v:stroke on="f"/>
              <v:imagedata o:title=""/>
              <o:lock v:ext="edit" aspectratio="f"/>
              <v:textbox>
                <w:txbxContent>
                  <w:p>
                    <w:pPr>
                      <w:rPr>
                        <w:rFonts w:eastAsia="华文中宋"/>
                        <w:b/>
                        <w:szCs w:val="21"/>
                      </w:rPr>
                    </w:pPr>
                    <w:r>
                      <w:rPr>
                        <w:rFonts w:eastAsia="华文中宋"/>
                        <w:b/>
                        <w:szCs w:val="21"/>
                      </w:rPr>
                      <w:t>ZHONG TONG CERTIFIED</w:t>
                    </w:r>
                  </w:p>
                  <w:p>
                    <w:pPr>
                      <w:rPr>
                        <w:rFonts w:eastAsia="华文中宋"/>
                        <w:b/>
                        <w:kern w:val="0"/>
                        <w:szCs w:val="21"/>
                      </w:rPr>
                    </w:pPr>
                    <w:r>
                      <w:rPr>
                        <w:rFonts w:eastAsia="华文中宋"/>
                        <w:b/>
                        <w:spacing w:val="18"/>
                        <w:w w:val="98"/>
                        <w:kern w:val="0"/>
                        <w:szCs w:val="21"/>
                        <w:fitText w:val="2730" w:id="1"/>
                      </w:rPr>
                      <w:t>PUBLIC ACCOUNTANT</w:t>
                    </w:r>
                    <w:r>
                      <w:rPr>
                        <w:rFonts w:eastAsia="华文中宋"/>
                        <w:b/>
                        <w:spacing w:val="7"/>
                        <w:w w:val="98"/>
                        <w:kern w:val="0"/>
                        <w:szCs w:val="21"/>
                        <w:fitText w:val="2730" w:id="1"/>
                      </w:rPr>
                      <w:t>S</w:t>
                    </w:r>
                  </w:p>
                  <w:p>
                    <w:pPr>
                      <w:wordWrap w:val="0"/>
                      <w:rPr>
                        <w:sz w:val="18"/>
                        <w:szCs w:val="18"/>
                      </w:rPr>
                    </w:pPr>
                    <w:r>
                      <w:rPr>
                        <w:b/>
                        <w:sz w:val="18"/>
                        <w:szCs w:val="18"/>
                      </w:rPr>
                      <w:t>Add:</w:t>
                    </w:r>
                    <w:r>
                      <w:rPr>
                        <w:sz w:val="18"/>
                        <w:szCs w:val="18"/>
                      </w:rPr>
                      <w:t xml:space="preserve"> Room 2513A Beijing Books Building</w:t>
                    </w:r>
                  </w:p>
                  <w:p>
                    <w:pPr>
                      <w:wordWrap w:val="0"/>
                      <w:ind w:firstLine="475" w:firstLineChars="264"/>
                      <w:rPr>
                        <w:sz w:val="18"/>
                        <w:szCs w:val="18"/>
                      </w:rPr>
                    </w:pPr>
                    <w:r>
                      <w:rPr>
                        <w:sz w:val="18"/>
                        <w:szCs w:val="18"/>
                      </w:rPr>
                      <w:t>Xicheng DISTRICT Beijing ,CHINA</w:t>
                    </w:r>
                  </w:p>
                </w:txbxContent>
              </v:textbox>
            </v:shape>
          </w:pict>
        </mc:Fallback>
      </mc:AlternateContent>
    </w:r>
    <w:r>
      <w:rPr>
        <w:noProof/>
      </w:rPr>
      <w:drawing>
        <wp:inline distT="0" distB="0" distL="0" distR="0">
          <wp:extent cx="342900" cy="295275"/>
          <wp:effectExtent l="0" t="0" r="0" b="9525"/>
          <wp:docPr id="10" name="图片 1" descr="h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hh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2900" cy="295275"/>
                  </a:xfrm>
                  <a:prstGeom prst="rect">
                    <a:avLst/>
                  </a:prstGeom>
                  <a:noFill/>
                  <a:ln>
                    <a:noFill/>
                  </a:ln>
                </pic:spPr>
              </pic:pic>
            </a:graphicData>
          </a:graphic>
        </wp:inline>
      </w:drawing>
    </w:r>
    <w:r>
      <w:rPr>
        <w:rFonts w:ascii="仿宋" w:eastAsia="仿宋" w:hAnsi="仿宋"/>
        <w:spacing w:val="40"/>
        <w:kern w:val="0"/>
        <w:sz w:val="28"/>
        <w:szCs w:val="28"/>
        <w:fitText w:val="2800" w:id="2"/>
      </w:rPr>
      <w:t>中通会计师事务</w:t>
    </w:r>
    <w:r>
      <w:rPr>
        <w:rFonts w:ascii="仿宋" w:eastAsia="仿宋" w:hAnsi="仿宋"/>
        <w:kern w:val="0"/>
        <w:sz w:val="28"/>
        <w:szCs w:val="28"/>
        <w:fitText w:val="2800" w:id="2"/>
      </w:rPr>
      <w:t>所</w:t>
    </w:r>
  </w:p>
  <w:p w:rsidR="00A96E30" w:rsidRDefault="00F65C1D">
    <w:pPr>
      <w:pStyle w:val="a4"/>
      <w:pBdr>
        <w:bottom w:val="single" w:sz="6" w:space="3" w:color="auto"/>
      </w:pBdr>
      <w:spacing w:line="180" w:lineRule="exact"/>
      <w:jc w:val="both"/>
      <w:rPr>
        <w:rFonts w:ascii="仿宋" w:eastAsia="仿宋" w:hAnsi="仿宋"/>
      </w:rPr>
    </w:pPr>
    <w:r>
      <w:rPr>
        <w:rFonts w:ascii="仿宋" w:eastAsia="仿宋" w:hAnsi="仿宋"/>
      </w:rPr>
      <w:t>地址（</w:t>
    </w:r>
    <w:r>
      <w:rPr>
        <w:rFonts w:ascii="仿宋" w:eastAsia="仿宋" w:hAnsi="仿宋"/>
      </w:rPr>
      <w:t>Add</w:t>
    </w:r>
    <w:r>
      <w:rPr>
        <w:rFonts w:ascii="仿宋" w:eastAsia="仿宋" w:hAnsi="仿宋"/>
      </w:rPr>
      <w:t>）：北京西城区西长安街丙</w:t>
    </w:r>
    <w:r>
      <w:rPr>
        <w:rFonts w:ascii="仿宋" w:eastAsia="仿宋" w:hAnsi="仿宋"/>
      </w:rPr>
      <w:t>17</w:t>
    </w:r>
    <w:r>
      <w:rPr>
        <w:rFonts w:ascii="仿宋" w:eastAsia="仿宋" w:hAnsi="仿宋"/>
      </w:rPr>
      <w:t>号</w:t>
    </w:r>
  </w:p>
  <w:p w:rsidR="00A96E30" w:rsidRDefault="00F65C1D">
    <w:pPr>
      <w:pStyle w:val="a4"/>
      <w:pBdr>
        <w:bottom w:val="single" w:sz="6" w:space="3" w:color="auto"/>
      </w:pBdr>
      <w:spacing w:line="180" w:lineRule="exact"/>
      <w:jc w:val="both"/>
      <w:rPr>
        <w:rFonts w:ascii="仿宋" w:eastAsia="仿宋" w:hAnsi="仿宋"/>
      </w:rPr>
    </w:pPr>
    <w:r>
      <w:rPr>
        <w:rFonts w:ascii="仿宋" w:eastAsia="仿宋" w:hAnsi="仿宋"/>
      </w:rPr>
      <w:t xml:space="preserve">            </w:t>
    </w:r>
    <w:r>
      <w:rPr>
        <w:rFonts w:ascii="仿宋" w:eastAsia="仿宋" w:hAnsi="仿宋"/>
      </w:rPr>
      <w:t>北京图书大厦</w:t>
    </w:r>
    <w:r>
      <w:rPr>
        <w:rFonts w:ascii="仿宋" w:eastAsia="仿宋" w:hAnsi="仿宋"/>
      </w:rPr>
      <w:t>2513A</w:t>
    </w:r>
    <w:r>
      <w:rPr>
        <w:rFonts w:ascii="仿宋" w:eastAsia="仿宋" w:hAnsi="仿宋"/>
      </w:rPr>
      <w:t>房间</w:t>
    </w:r>
  </w:p>
  <w:p w:rsidR="00A96E30" w:rsidRDefault="00F65C1D">
    <w:pPr>
      <w:pStyle w:val="a4"/>
      <w:pBdr>
        <w:bottom w:val="single" w:sz="6" w:space="3" w:color="auto"/>
      </w:pBdr>
      <w:spacing w:line="180" w:lineRule="exact"/>
      <w:jc w:val="both"/>
      <w:rPr>
        <w:rFonts w:ascii="仿宋" w:eastAsia="仿宋" w:hAnsi="仿宋"/>
      </w:rPr>
    </w:pPr>
    <w:r>
      <w:rPr>
        <w:rFonts w:ascii="仿宋" w:eastAsia="仿宋" w:hAnsi="仿宋"/>
      </w:rPr>
      <w:t>电话（</w:t>
    </w:r>
    <w:r>
      <w:rPr>
        <w:rFonts w:ascii="仿宋" w:eastAsia="仿宋" w:hAnsi="仿宋"/>
      </w:rPr>
      <w:t>Tel</w:t>
    </w:r>
    <w:r>
      <w:rPr>
        <w:rFonts w:ascii="仿宋" w:eastAsia="仿宋" w:hAnsi="仿宋"/>
      </w:rPr>
      <w:t>）：</w:t>
    </w:r>
    <w:r>
      <w:rPr>
        <w:rFonts w:ascii="仿宋" w:eastAsia="仿宋" w:hAnsi="仿宋"/>
      </w:rPr>
      <w:t xml:space="preserve"> 010-</w:t>
    </w:r>
    <w:proofErr w:type="gramStart"/>
    <w:r>
      <w:rPr>
        <w:rFonts w:ascii="仿宋" w:eastAsia="仿宋" w:hAnsi="仿宋"/>
      </w:rPr>
      <w:t>66036229  66036883</w:t>
    </w:r>
    <w:proofErr w:type="gramEnd"/>
  </w:p>
  <w:p w:rsidR="00A96E30" w:rsidRDefault="00F65C1D">
    <w:pPr>
      <w:pStyle w:val="a4"/>
      <w:pBdr>
        <w:bottom w:val="single" w:sz="6" w:space="3" w:color="auto"/>
      </w:pBdr>
      <w:spacing w:line="180" w:lineRule="exact"/>
      <w:jc w:val="both"/>
      <w:rPr>
        <w:rFonts w:ascii="仿宋" w:eastAsia="仿宋" w:hAnsi="仿宋"/>
      </w:rPr>
    </w:pPr>
    <w:r>
      <w:rPr>
        <w:rFonts w:ascii="仿宋" w:eastAsia="仿宋" w:hAnsi="仿宋"/>
      </w:rPr>
      <w:t>传真（</w:t>
    </w:r>
    <w:r>
      <w:rPr>
        <w:rFonts w:ascii="仿宋" w:eastAsia="仿宋" w:hAnsi="仿宋"/>
      </w:rPr>
      <w:t>Fax</w:t>
    </w:r>
    <w:r>
      <w:rPr>
        <w:rFonts w:ascii="仿宋" w:eastAsia="仿宋" w:hAnsi="仿宋"/>
      </w:rPr>
      <w:t>）：</w:t>
    </w:r>
    <w:r>
      <w:rPr>
        <w:rFonts w:ascii="仿宋" w:eastAsia="仿宋" w:hAnsi="仿宋"/>
      </w:rPr>
      <w:t>010-66036229</w:t>
    </w:r>
  </w:p>
  <w:p w:rsidR="00A96E30" w:rsidRDefault="00F65C1D">
    <w:pPr>
      <w:pStyle w:val="a4"/>
      <w:pBdr>
        <w:bottom w:val="single" w:sz="6" w:space="3" w:color="auto"/>
      </w:pBdr>
      <w:spacing w:line="180" w:lineRule="exact"/>
      <w:jc w:val="both"/>
      <w:rPr>
        <w:rFonts w:ascii="仿宋" w:eastAsia="仿宋" w:hAnsi="仿宋"/>
      </w:rPr>
    </w:pPr>
    <w:r>
      <w:rPr>
        <w:rFonts w:ascii="仿宋" w:eastAsia="仿宋" w:hAnsi="仿宋"/>
      </w:rPr>
      <w:t>邮编（</w:t>
    </w:r>
    <w:r>
      <w:rPr>
        <w:rFonts w:ascii="仿宋" w:eastAsia="仿宋" w:hAnsi="仿宋"/>
      </w:rPr>
      <w:t>Post</w:t>
    </w:r>
    <w:r>
      <w:rPr>
        <w:rFonts w:ascii="仿宋" w:eastAsia="仿宋" w:hAnsi="仿宋"/>
      </w:rPr>
      <w:t>）：</w:t>
    </w:r>
    <w:r>
      <w:rPr>
        <w:rFonts w:ascii="仿宋" w:eastAsia="仿宋" w:hAnsi="仿宋"/>
      </w:rPr>
      <w:t xml:space="preserve">100031 </w:t>
    </w:r>
    <w:r>
      <w:rPr>
        <w:rFonts w:ascii="仿宋" w:eastAsia="仿宋" w:hAnsi="仿宋"/>
      </w:rPr>
      <w:t>邮箱：</w:t>
    </w:r>
    <w:r>
      <w:rPr>
        <w:rFonts w:ascii="仿宋" w:eastAsia="仿宋" w:hAnsi="仿宋"/>
      </w:rPr>
      <w:t>ztcpax@126.com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548"/>
    <w:multiLevelType w:val="multilevel"/>
    <w:tmpl w:val="72950548"/>
    <w:lvl w:ilvl="0">
      <w:start w:val="1"/>
      <w:numFmt w:val="chineseCountingThousand"/>
      <w:suff w:val="nothing"/>
      <w:lvlText w:val="%1、"/>
      <w:lvlJc w:val="left"/>
      <w:pPr>
        <w:ind w:left="1290" w:hanging="720"/>
      </w:pPr>
      <w:rPr>
        <w:rFonts w:hAnsi="宋体"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IrKZvBAnzH/Wl6Y7dxcApFPVKQ=" w:salt="izn4ENGiGBoKy3YjqfOfCQ=="/>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30"/>
    <w:rsid w:val="00A96E30"/>
    <w:rsid w:val="00F65C1D"/>
    <w:rsid w:val="1DEF1323"/>
    <w:rsid w:val="2B30731C"/>
    <w:rsid w:val="3495336B"/>
    <w:rsid w:val="37365A8C"/>
    <w:rsid w:val="3ED01B04"/>
    <w:rsid w:val="3FCA075D"/>
    <w:rsid w:val="40C52C15"/>
    <w:rsid w:val="50CA3056"/>
    <w:rsid w:val="57E634C8"/>
    <w:rsid w:val="585A38F7"/>
    <w:rsid w:val="61517FE1"/>
    <w:rsid w:val="678F1E05"/>
    <w:rsid w:val="6AFD511C"/>
    <w:rsid w:val="79AA54FE"/>
    <w:rsid w:val="7AF6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Placeholder Text"/>
    <w:basedOn w:val="a0"/>
    <w:uiPriority w:val="99"/>
    <w:semiHidden/>
    <w:qFormat/>
    <w:rPr>
      <w:color w:val="808080"/>
    </w:rPr>
  </w:style>
  <w:style w:type="paragraph" w:styleId="a7">
    <w:name w:val="List Paragraph"/>
    <w:basedOn w:val="a"/>
    <w:uiPriority w:val="34"/>
    <w:qFormat/>
    <w:pPr>
      <w:ind w:firstLineChars="200" w:firstLine="420"/>
    </w:pPr>
    <w:rPr>
      <w:szCs w:val="20"/>
    </w:rPr>
  </w:style>
  <w:style w:type="paragraph" w:styleId="a8">
    <w:name w:val="Balloon Text"/>
    <w:basedOn w:val="a"/>
    <w:link w:val="Char"/>
    <w:rsid w:val="00F65C1D"/>
    <w:rPr>
      <w:sz w:val="18"/>
      <w:szCs w:val="18"/>
    </w:rPr>
  </w:style>
  <w:style w:type="character" w:customStyle="1" w:styleId="Char">
    <w:name w:val="批注框文本 Char"/>
    <w:basedOn w:val="a0"/>
    <w:link w:val="a8"/>
    <w:rsid w:val="00F65C1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Placeholder Text"/>
    <w:basedOn w:val="a0"/>
    <w:uiPriority w:val="99"/>
    <w:semiHidden/>
    <w:qFormat/>
    <w:rPr>
      <w:color w:val="808080"/>
    </w:rPr>
  </w:style>
  <w:style w:type="paragraph" w:styleId="a7">
    <w:name w:val="List Paragraph"/>
    <w:basedOn w:val="a"/>
    <w:uiPriority w:val="34"/>
    <w:qFormat/>
    <w:pPr>
      <w:ind w:firstLineChars="200" w:firstLine="420"/>
    </w:pPr>
    <w:rPr>
      <w:szCs w:val="20"/>
    </w:rPr>
  </w:style>
  <w:style w:type="paragraph" w:styleId="a8">
    <w:name w:val="Balloon Text"/>
    <w:basedOn w:val="a"/>
    <w:link w:val="Char"/>
    <w:rsid w:val="00F65C1D"/>
    <w:rPr>
      <w:sz w:val="18"/>
      <w:szCs w:val="18"/>
    </w:rPr>
  </w:style>
  <w:style w:type="character" w:customStyle="1" w:styleId="Char">
    <w:name w:val="批注框文本 Char"/>
    <w:basedOn w:val="a0"/>
    <w:link w:val="a8"/>
    <w:rsid w:val="00F65C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5e2b0-888c-47b7-acad-d2da3365e977}"/>
        <w:category>
          <w:name w:val="常规"/>
          <w:gallery w:val="placeholder"/>
        </w:category>
        <w:types>
          <w:type w:val="bbPlcHdr"/>
        </w:types>
        <w:behaviors>
          <w:behavior w:val="content"/>
        </w:behaviors>
        <w:guid w:val="{E285E2B0-888C-47B7-ACAD-D2DA3365E977}"/>
      </w:docPartPr>
      <w:docPartBody>
        <w:p w:rsidR="003B46D1" w:rsidRDefault="003B46D1">
          <w:r>
            <w:rPr>
              <w:rStyle w:val="a3"/>
              <w:rFonts w:hint="eastAsia"/>
            </w:rPr>
            <w:t>单击或点击此处输入文字。</w:t>
          </w:r>
        </w:p>
      </w:docPartBody>
    </w:docPart>
    <w:docPart>
      <w:docPartPr>
        <w:name w:val="{2f9bcd03-63dc-41dd-9321-29e49d0a4d84}"/>
        <w:category>
          <w:name w:val="General"/>
          <w:gallery w:val="placeholder"/>
        </w:category>
        <w:types>
          <w:type w:val="bbPlcHdr"/>
        </w:types>
        <w:behaviors>
          <w:behavior w:val="content"/>
        </w:behaviors>
        <w:guid w:val="{2F9BCD03-63DC-41DD-9321-29E49D0A4D84}"/>
      </w:docPartPr>
      <w:docPartBody>
        <w:p w:rsidR="003B46D1" w:rsidRDefault="003B46D1">
          <w:pPr>
            <w:pStyle w:val="2AA3143F02E24704BEB5FF46B14EC647"/>
          </w:pPr>
          <w:r>
            <w:rPr>
              <w:rStyle w:val="a3"/>
              <w:rFonts w:hint="eastAsia"/>
            </w:rPr>
            <w:t>单击或点击此处输入文字。</w:t>
          </w:r>
        </w:p>
      </w:docPartBody>
    </w:docPart>
    <w:docPart>
      <w:docPartPr>
        <w:name w:val="{72a481de-1169-44f2-9598-bc64798c6e3c}"/>
        <w:category>
          <w:name w:val="General"/>
          <w:gallery w:val="placeholder"/>
        </w:category>
        <w:types>
          <w:type w:val="bbPlcHdr"/>
        </w:types>
        <w:behaviors>
          <w:behavior w:val="content"/>
        </w:behaviors>
        <w:guid w:val="{72A481DE-1169-44F2-9598-BC64798C6E3C}"/>
      </w:docPartPr>
      <w:docPartBody>
        <w:p w:rsidR="003B46D1" w:rsidRDefault="003B46D1">
          <w:pPr>
            <w:pStyle w:val="08AC71D8306E4C568C2D523C9B71EB5C"/>
          </w:pPr>
          <w:r>
            <w:rPr>
              <w:rStyle w:val="a3"/>
              <w:rFonts w:hint="eastAsia"/>
            </w:rPr>
            <w:t>单击或点击此处输入文字。</w:t>
          </w:r>
        </w:p>
      </w:docPartBody>
    </w:docPart>
    <w:docPart>
      <w:docPartPr>
        <w:name w:val="{627adfb4-c2f1-4af5-b89c-57ead5a2d095}"/>
        <w:category>
          <w:name w:val="General"/>
          <w:gallery w:val="placeholder"/>
        </w:category>
        <w:types>
          <w:type w:val="bbPlcHdr"/>
        </w:types>
        <w:behaviors>
          <w:behavior w:val="content"/>
        </w:behaviors>
        <w:guid w:val="{627ADFB4-C2F1-4AF5-B89C-57EAD5A2D095}"/>
      </w:docPartPr>
      <w:docPartBody>
        <w:p w:rsidR="003B46D1" w:rsidRDefault="003B46D1">
          <w:pPr>
            <w:pStyle w:val="824B92F412AF482C847F73B847016DAC"/>
          </w:pPr>
          <w:r>
            <w:rPr>
              <w:rStyle w:val="a3"/>
              <w:rFonts w:hint="eastAsia"/>
            </w:rPr>
            <w:t>单击或点击此处输入文字。</w:t>
          </w:r>
        </w:p>
      </w:docPartBody>
    </w:docPart>
    <w:docPart>
      <w:docPartPr>
        <w:name w:val="{2ffd9265-883d-4380-93f6-da71f538532a}"/>
        <w:category>
          <w:name w:val="General"/>
          <w:gallery w:val="placeholder"/>
        </w:category>
        <w:types>
          <w:type w:val="bbPlcHdr"/>
        </w:types>
        <w:behaviors>
          <w:behavior w:val="content"/>
        </w:behaviors>
        <w:guid w:val="{2FFD9265-883D-4380-93F6-DA71F538532A}"/>
      </w:docPartPr>
      <w:docPartBody>
        <w:p w:rsidR="003B46D1" w:rsidRDefault="003B46D1">
          <w:pPr>
            <w:pStyle w:val="AFCE1EB426864F66927885CB7E469BE8"/>
          </w:pPr>
          <w:r>
            <w:rPr>
              <w:rStyle w:val="a3"/>
              <w:rFonts w:hint="eastAsia"/>
            </w:rPr>
            <w:t>单击或点击此处输入文字。</w:t>
          </w:r>
        </w:p>
      </w:docPartBody>
    </w:docPart>
    <w:docPart>
      <w:docPartPr>
        <w:name w:val="{e92d12a7-27b4-4a63-95bb-9ba808b628f2}"/>
        <w:category>
          <w:name w:val="General"/>
          <w:gallery w:val="placeholder"/>
        </w:category>
        <w:types>
          <w:type w:val="bbPlcHdr"/>
        </w:types>
        <w:behaviors>
          <w:behavior w:val="content"/>
        </w:behaviors>
        <w:guid w:val="{E92D12A7-27B4-4A63-95BB-9BA808B628F2}"/>
      </w:docPartPr>
      <w:docPartBody>
        <w:p w:rsidR="003B46D1" w:rsidRDefault="003B46D1">
          <w:pPr>
            <w:pStyle w:val="E0B01D04BFBA47328A1F655FFC0E4965"/>
          </w:pPr>
          <w:r>
            <w:rPr>
              <w:rStyle w:val="a3"/>
              <w:rFonts w:hint="eastAsia"/>
            </w:rPr>
            <w:t>单击或点击此处输入文字。</w:t>
          </w:r>
        </w:p>
      </w:docPartBody>
    </w:docPart>
    <w:docPart>
      <w:docPartPr>
        <w:name w:val="{a64ee407-d308-4ab0-beee-96b6ca8c0ebb}"/>
        <w:category>
          <w:name w:val="General"/>
          <w:gallery w:val="placeholder"/>
        </w:category>
        <w:types>
          <w:type w:val="bbPlcHdr"/>
        </w:types>
        <w:behaviors>
          <w:behavior w:val="content"/>
        </w:behaviors>
        <w:guid w:val="{A64EE407-D308-4AB0-BEEE-96B6CA8C0EBB}"/>
      </w:docPartPr>
      <w:docPartBody>
        <w:p w:rsidR="003B46D1" w:rsidRDefault="003B46D1">
          <w:pPr>
            <w:pStyle w:val="6395E3B0C7E04E06A7C88B139FEDEA82"/>
          </w:pPr>
          <w:r>
            <w:rPr>
              <w:rStyle w:val="a3"/>
              <w:rFonts w:hint="eastAsia"/>
            </w:rPr>
            <w:t>单击或点击此处输入文字。</w:t>
          </w:r>
        </w:p>
      </w:docPartBody>
    </w:docPart>
    <w:docPart>
      <w:docPartPr>
        <w:name w:val="{3817b3c9-a25c-4c85-b72b-bc07b8b6cc08}"/>
        <w:category>
          <w:name w:val="General"/>
          <w:gallery w:val="placeholder"/>
        </w:category>
        <w:types>
          <w:type w:val="bbPlcHdr"/>
        </w:types>
        <w:behaviors>
          <w:behavior w:val="content"/>
        </w:behaviors>
        <w:guid w:val="{3817B3C9-A25C-4C85-B72B-BC07B8B6CC08}"/>
      </w:docPartPr>
      <w:docPartBody>
        <w:p w:rsidR="003B46D1" w:rsidRDefault="003B46D1">
          <w:pPr>
            <w:pStyle w:val="F365DB23B5FF48F6BAB5DE267BB37CD8"/>
          </w:pPr>
          <w:r>
            <w:rPr>
              <w:rStyle w:val="a3"/>
              <w:rFonts w:hint="eastAsia"/>
            </w:rPr>
            <w:t>单击或点击此处输入文字。</w:t>
          </w:r>
        </w:p>
      </w:docPartBody>
    </w:docPart>
    <w:docPart>
      <w:docPartPr>
        <w:name w:val="{ef60c352-cecc-41a5-aa32-e9a8f503f66b}"/>
        <w:category>
          <w:name w:val="General"/>
          <w:gallery w:val="placeholder"/>
        </w:category>
        <w:types>
          <w:type w:val="bbPlcHdr"/>
        </w:types>
        <w:behaviors>
          <w:behavior w:val="content"/>
        </w:behaviors>
        <w:guid w:val="{EF60C352-CECC-41A5-AA32-E9A8F503F66B}"/>
      </w:docPartPr>
      <w:docPartBody>
        <w:p w:rsidR="003B46D1" w:rsidRDefault="003B46D1">
          <w:pPr>
            <w:pStyle w:val="A42EB2B814B2441DBD433B068DE3FB94"/>
          </w:pPr>
          <w:r>
            <w:rPr>
              <w:rStyle w:val="a3"/>
              <w:rFonts w:hint="eastAsia"/>
            </w:rPr>
            <w:t>单击或点击此处输入文字。</w:t>
          </w:r>
        </w:p>
      </w:docPartBody>
    </w:docPart>
    <w:docPart>
      <w:docPartPr>
        <w:name w:val="{ecb35114-bcae-4841-896c-647fd860aecd}"/>
        <w:category>
          <w:name w:val="General"/>
          <w:gallery w:val="placeholder"/>
        </w:category>
        <w:types>
          <w:type w:val="bbPlcHdr"/>
        </w:types>
        <w:behaviors>
          <w:behavior w:val="content"/>
        </w:behaviors>
        <w:guid w:val="{ECB35114-BCAE-4841-896C-647FD860AECD}"/>
      </w:docPartPr>
      <w:docPartBody>
        <w:p w:rsidR="003B46D1" w:rsidRDefault="003B46D1">
          <w:pPr>
            <w:pStyle w:val="4F5011EBA550456E8A70FCA0DE01D0F2"/>
          </w:pPr>
          <w:r>
            <w:rPr>
              <w:rStyle w:val="a3"/>
              <w:rFonts w:hint="eastAsia"/>
            </w:rPr>
            <w:t>单击或点击此处输入文字。</w:t>
          </w:r>
        </w:p>
      </w:docPartBody>
    </w:docPart>
    <w:docPart>
      <w:docPartPr>
        <w:name w:val="{2dc14483-e401-479d-9f28-36f1740711dc}"/>
        <w:category>
          <w:name w:val="General"/>
          <w:gallery w:val="placeholder"/>
        </w:category>
        <w:types>
          <w:type w:val="bbPlcHdr"/>
        </w:types>
        <w:behaviors>
          <w:behavior w:val="content"/>
        </w:behaviors>
        <w:guid w:val="{2DC14483-E401-479D-9F28-36F1740711DC}"/>
      </w:docPartPr>
      <w:docPartBody>
        <w:p w:rsidR="003B46D1" w:rsidRDefault="003B46D1">
          <w:pPr>
            <w:pStyle w:val="5BEDA779FA914072AA1071191E5A8184"/>
          </w:pPr>
          <w:r>
            <w:rPr>
              <w:rStyle w:val="a3"/>
              <w:rFonts w:hint="eastAsia"/>
            </w:rPr>
            <w:t>单击或点击此处输入文字。</w:t>
          </w:r>
        </w:p>
      </w:docPartBody>
    </w:docPart>
    <w:docPart>
      <w:docPartPr>
        <w:name w:val="{895c245c-38b1-4900-9aed-8516c58a79c8}"/>
        <w:category>
          <w:name w:val="常规"/>
          <w:gallery w:val="placeholder"/>
        </w:category>
        <w:types>
          <w:type w:val="bbPlcHdr"/>
        </w:types>
        <w:behaviors>
          <w:behavior w:val="content"/>
        </w:behaviors>
        <w:guid w:val="{895C245C-38B1-4900-9AED-8516C58A79C8}"/>
      </w:docPartPr>
      <w:docPartBody>
        <w:p w:rsidR="003B46D1" w:rsidRDefault="003B46D1">
          <w:pPr>
            <w:pStyle w:val="D9450508FC894F60A107BBE0881DADE7"/>
          </w:pPr>
          <w:r>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3B46D1"/>
    <w:rsid w:val="003B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450508FC894F60A107BBE0881DADE7">
    <w:name w:val="D9450508FC894F60A107BBE0881DADE7"/>
    <w:qFormat/>
    <w:pPr>
      <w:widowControl w:val="0"/>
      <w:jc w:val="both"/>
    </w:pPr>
    <w:rPr>
      <w:kern w:val="2"/>
      <w:sz w:val="21"/>
      <w:szCs w:val="22"/>
    </w:rPr>
  </w:style>
  <w:style w:type="character" w:styleId="a3">
    <w:name w:val="Placeholder Text"/>
    <w:basedOn w:val="a0"/>
    <w:uiPriority w:val="99"/>
    <w:semiHidden/>
    <w:qFormat/>
    <w:rPr>
      <w:color w:val="808080"/>
    </w:rPr>
  </w:style>
  <w:style w:type="paragraph" w:customStyle="1" w:styleId="2AA3143F02E24704BEB5FF46B14EC647">
    <w:name w:val="2AA3143F02E24704BEB5FF46B14EC647"/>
    <w:qFormat/>
    <w:pPr>
      <w:widowControl w:val="0"/>
      <w:jc w:val="both"/>
    </w:pPr>
    <w:rPr>
      <w:kern w:val="2"/>
      <w:sz w:val="21"/>
      <w:szCs w:val="22"/>
    </w:rPr>
  </w:style>
  <w:style w:type="paragraph" w:customStyle="1" w:styleId="08AC71D8306E4C568C2D523C9B71EB5C">
    <w:name w:val="08AC71D8306E4C568C2D523C9B71EB5C"/>
    <w:qFormat/>
    <w:pPr>
      <w:widowControl w:val="0"/>
      <w:jc w:val="both"/>
    </w:pPr>
    <w:rPr>
      <w:kern w:val="2"/>
      <w:sz w:val="21"/>
      <w:szCs w:val="22"/>
    </w:rPr>
  </w:style>
  <w:style w:type="paragraph" w:customStyle="1" w:styleId="824B92F412AF482C847F73B847016DAC">
    <w:name w:val="824B92F412AF482C847F73B847016DAC"/>
    <w:qFormat/>
    <w:pPr>
      <w:widowControl w:val="0"/>
      <w:jc w:val="both"/>
    </w:pPr>
    <w:rPr>
      <w:kern w:val="2"/>
      <w:sz w:val="21"/>
      <w:szCs w:val="22"/>
    </w:rPr>
  </w:style>
  <w:style w:type="paragraph" w:customStyle="1" w:styleId="AFCE1EB426864F66927885CB7E469BE8">
    <w:name w:val="AFCE1EB426864F66927885CB7E469BE8"/>
    <w:qFormat/>
    <w:pPr>
      <w:widowControl w:val="0"/>
      <w:jc w:val="both"/>
    </w:pPr>
    <w:rPr>
      <w:kern w:val="2"/>
      <w:sz w:val="21"/>
      <w:szCs w:val="22"/>
    </w:rPr>
  </w:style>
  <w:style w:type="paragraph" w:customStyle="1" w:styleId="E0B01D04BFBA47328A1F655FFC0E4965">
    <w:name w:val="E0B01D04BFBA47328A1F655FFC0E4965"/>
    <w:qFormat/>
    <w:pPr>
      <w:widowControl w:val="0"/>
      <w:jc w:val="both"/>
    </w:pPr>
    <w:rPr>
      <w:kern w:val="2"/>
      <w:sz w:val="21"/>
      <w:szCs w:val="22"/>
    </w:rPr>
  </w:style>
  <w:style w:type="paragraph" w:customStyle="1" w:styleId="6395E3B0C7E04E06A7C88B139FEDEA82">
    <w:name w:val="6395E3B0C7E04E06A7C88B139FEDEA82"/>
    <w:qFormat/>
    <w:pPr>
      <w:widowControl w:val="0"/>
      <w:jc w:val="both"/>
    </w:pPr>
    <w:rPr>
      <w:kern w:val="2"/>
      <w:sz w:val="21"/>
      <w:szCs w:val="22"/>
    </w:rPr>
  </w:style>
  <w:style w:type="paragraph" w:customStyle="1" w:styleId="F365DB23B5FF48F6BAB5DE267BB37CD8">
    <w:name w:val="F365DB23B5FF48F6BAB5DE267BB37CD8"/>
    <w:qFormat/>
    <w:pPr>
      <w:widowControl w:val="0"/>
      <w:jc w:val="both"/>
    </w:pPr>
    <w:rPr>
      <w:kern w:val="2"/>
      <w:sz w:val="21"/>
      <w:szCs w:val="22"/>
    </w:rPr>
  </w:style>
  <w:style w:type="paragraph" w:customStyle="1" w:styleId="A42EB2B814B2441DBD433B068DE3FB94">
    <w:name w:val="A42EB2B814B2441DBD433B068DE3FB94"/>
    <w:qFormat/>
    <w:pPr>
      <w:widowControl w:val="0"/>
      <w:jc w:val="both"/>
    </w:pPr>
    <w:rPr>
      <w:kern w:val="2"/>
      <w:sz w:val="21"/>
      <w:szCs w:val="22"/>
    </w:rPr>
  </w:style>
  <w:style w:type="paragraph" w:customStyle="1" w:styleId="4F5011EBA550456E8A70FCA0DE01D0F2">
    <w:name w:val="4F5011EBA550456E8A70FCA0DE01D0F2"/>
    <w:qFormat/>
    <w:pPr>
      <w:widowControl w:val="0"/>
      <w:jc w:val="both"/>
    </w:pPr>
    <w:rPr>
      <w:kern w:val="2"/>
      <w:sz w:val="21"/>
      <w:szCs w:val="22"/>
    </w:rPr>
  </w:style>
  <w:style w:type="paragraph" w:customStyle="1" w:styleId="5BEDA779FA914072AA1071191E5A8184">
    <w:name w:val="5BEDA779FA914072AA1071191E5A8184"/>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450508FC894F60A107BBE0881DADE7">
    <w:name w:val="D9450508FC894F60A107BBE0881DADE7"/>
    <w:qFormat/>
    <w:pPr>
      <w:widowControl w:val="0"/>
      <w:jc w:val="both"/>
    </w:pPr>
    <w:rPr>
      <w:kern w:val="2"/>
      <w:sz w:val="21"/>
      <w:szCs w:val="22"/>
    </w:rPr>
  </w:style>
  <w:style w:type="character" w:styleId="a3">
    <w:name w:val="Placeholder Text"/>
    <w:basedOn w:val="a0"/>
    <w:uiPriority w:val="99"/>
    <w:semiHidden/>
    <w:qFormat/>
    <w:rPr>
      <w:color w:val="808080"/>
    </w:rPr>
  </w:style>
  <w:style w:type="paragraph" w:customStyle="1" w:styleId="2AA3143F02E24704BEB5FF46B14EC647">
    <w:name w:val="2AA3143F02E24704BEB5FF46B14EC647"/>
    <w:qFormat/>
    <w:pPr>
      <w:widowControl w:val="0"/>
      <w:jc w:val="both"/>
    </w:pPr>
    <w:rPr>
      <w:kern w:val="2"/>
      <w:sz w:val="21"/>
      <w:szCs w:val="22"/>
    </w:rPr>
  </w:style>
  <w:style w:type="paragraph" w:customStyle="1" w:styleId="08AC71D8306E4C568C2D523C9B71EB5C">
    <w:name w:val="08AC71D8306E4C568C2D523C9B71EB5C"/>
    <w:qFormat/>
    <w:pPr>
      <w:widowControl w:val="0"/>
      <w:jc w:val="both"/>
    </w:pPr>
    <w:rPr>
      <w:kern w:val="2"/>
      <w:sz w:val="21"/>
      <w:szCs w:val="22"/>
    </w:rPr>
  </w:style>
  <w:style w:type="paragraph" w:customStyle="1" w:styleId="824B92F412AF482C847F73B847016DAC">
    <w:name w:val="824B92F412AF482C847F73B847016DAC"/>
    <w:qFormat/>
    <w:pPr>
      <w:widowControl w:val="0"/>
      <w:jc w:val="both"/>
    </w:pPr>
    <w:rPr>
      <w:kern w:val="2"/>
      <w:sz w:val="21"/>
      <w:szCs w:val="22"/>
    </w:rPr>
  </w:style>
  <w:style w:type="paragraph" w:customStyle="1" w:styleId="AFCE1EB426864F66927885CB7E469BE8">
    <w:name w:val="AFCE1EB426864F66927885CB7E469BE8"/>
    <w:qFormat/>
    <w:pPr>
      <w:widowControl w:val="0"/>
      <w:jc w:val="both"/>
    </w:pPr>
    <w:rPr>
      <w:kern w:val="2"/>
      <w:sz w:val="21"/>
      <w:szCs w:val="22"/>
    </w:rPr>
  </w:style>
  <w:style w:type="paragraph" w:customStyle="1" w:styleId="E0B01D04BFBA47328A1F655FFC0E4965">
    <w:name w:val="E0B01D04BFBA47328A1F655FFC0E4965"/>
    <w:qFormat/>
    <w:pPr>
      <w:widowControl w:val="0"/>
      <w:jc w:val="both"/>
    </w:pPr>
    <w:rPr>
      <w:kern w:val="2"/>
      <w:sz w:val="21"/>
      <w:szCs w:val="22"/>
    </w:rPr>
  </w:style>
  <w:style w:type="paragraph" w:customStyle="1" w:styleId="6395E3B0C7E04E06A7C88B139FEDEA82">
    <w:name w:val="6395E3B0C7E04E06A7C88B139FEDEA82"/>
    <w:qFormat/>
    <w:pPr>
      <w:widowControl w:val="0"/>
      <w:jc w:val="both"/>
    </w:pPr>
    <w:rPr>
      <w:kern w:val="2"/>
      <w:sz w:val="21"/>
      <w:szCs w:val="22"/>
    </w:rPr>
  </w:style>
  <w:style w:type="paragraph" w:customStyle="1" w:styleId="F365DB23B5FF48F6BAB5DE267BB37CD8">
    <w:name w:val="F365DB23B5FF48F6BAB5DE267BB37CD8"/>
    <w:qFormat/>
    <w:pPr>
      <w:widowControl w:val="0"/>
      <w:jc w:val="both"/>
    </w:pPr>
    <w:rPr>
      <w:kern w:val="2"/>
      <w:sz w:val="21"/>
      <w:szCs w:val="22"/>
    </w:rPr>
  </w:style>
  <w:style w:type="paragraph" w:customStyle="1" w:styleId="A42EB2B814B2441DBD433B068DE3FB94">
    <w:name w:val="A42EB2B814B2441DBD433B068DE3FB94"/>
    <w:qFormat/>
    <w:pPr>
      <w:widowControl w:val="0"/>
      <w:jc w:val="both"/>
    </w:pPr>
    <w:rPr>
      <w:kern w:val="2"/>
      <w:sz w:val="21"/>
      <w:szCs w:val="22"/>
    </w:rPr>
  </w:style>
  <w:style w:type="paragraph" w:customStyle="1" w:styleId="4F5011EBA550456E8A70FCA0DE01D0F2">
    <w:name w:val="4F5011EBA550456E8A70FCA0DE01D0F2"/>
    <w:qFormat/>
    <w:pPr>
      <w:widowControl w:val="0"/>
      <w:jc w:val="both"/>
    </w:pPr>
    <w:rPr>
      <w:kern w:val="2"/>
      <w:sz w:val="21"/>
      <w:szCs w:val="22"/>
    </w:rPr>
  </w:style>
  <w:style w:type="paragraph" w:customStyle="1" w:styleId="5BEDA779FA914072AA1071191E5A8184">
    <w:name w:val="5BEDA779FA914072AA1071191E5A818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582</Characters>
  <Application>Microsoft Office Word</Application>
  <DocSecurity>8</DocSecurity>
  <Lines>36</Lines>
  <Paragraphs>56</Paragraphs>
  <ScaleCrop>false</ScaleCrop>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dingjie</dc:creator>
  <cp:lastModifiedBy>dj</cp:lastModifiedBy>
  <cp:revision>2</cp:revision>
  <cp:lastPrinted>2019-02-01T06:42:00Z</cp:lastPrinted>
  <dcterms:created xsi:type="dcterms:W3CDTF">2014-10-29T12:08:00Z</dcterms:created>
  <dcterms:modified xsi:type="dcterms:W3CDTF">2021-03-22T11:00:00Z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